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3361" w14:textId="77777777" w:rsidR="00932923" w:rsidRPr="00932923" w:rsidRDefault="00932923" w:rsidP="00932923">
      <w:pPr>
        <w:widowControl/>
        <w:autoSpaceDE/>
        <w:autoSpaceDN/>
        <w:adjustRightInd/>
        <w:jc w:val="right"/>
        <w:rPr>
          <w:u w:val="single"/>
        </w:rPr>
      </w:pPr>
      <w:r w:rsidRPr="00932923">
        <w:rPr>
          <w:u w:val="single"/>
        </w:rPr>
        <w:t xml:space="preserve">Projekt z dnia 21 października 2022 r. </w:t>
      </w:r>
    </w:p>
    <w:p w14:paraId="4F7FDD30" w14:textId="77777777" w:rsidR="00932923" w:rsidRPr="00932923" w:rsidRDefault="00932923" w:rsidP="00932923">
      <w:pPr>
        <w:keepNext/>
        <w:widowControl/>
        <w:suppressAutoHyphens/>
        <w:autoSpaceDE/>
        <w:autoSpaceDN/>
        <w:adjustRightInd/>
        <w:spacing w:after="120"/>
        <w:jc w:val="center"/>
        <w:rPr>
          <w:rFonts w:ascii="Times" w:eastAsia="Times New Roman" w:hAnsi="Times" w:cs="Times New Roman"/>
          <w:b/>
          <w:bCs/>
          <w:caps/>
          <w:spacing w:val="54"/>
          <w:kern w:val="24"/>
          <w:szCs w:val="24"/>
        </w:rPr>
      </w:pPr>
    </w:p>
    <w:p w14:paraId="7755692E" w14:textId="77777777" w:rsidR="00932923" w:rsidRPr="00932923" w:rsidRDefault="00932923" w:rsidP="00932923">
      <w:pPr>
        <w:keepNext/>
        <w:widowControl/>
        <w:suppressAutoHyphens/>
        <w:autoSpaceDE/>
        <w:autoSpaceDN/>
        <w:adjustRightInd/>
        <w:spacing w:after="120"/>
        <w:jc w:val="center"/>
        <w:rPr>
          <w:rFonts w:ascii="Times" w:eastAsia="Times New Roman" w:hAnsi="Times" w:cs="Times New Roman"/>
          <w:b/>
          <w:bCs/>
          <w:caps/>
          <w:spacing w:val="54"/>
          <w:kern w:val="24"/>
          <w:szCs w:val="24"/>
        </w:rPr>
      </w:pPr>
      <w:r w:rsidRPr="00932923">
        <w:rPr>
          <w:rFonts w:ascii="Times" w:eastAsia="Times New Roman" w:hAnsi="Times" w:cs="Times New Roman"/>
          <w:b/>
          <w:bCs/>
          <w:caps/>
          <w:spacing w:val="54"/>
          <w:kern w:val="24"/>
          <w:szCs w:val="24"/>
        </w:rPr>
        <w:t>ROZPORZĄDZENIE</w:t>
      </w:r>
    </w:p>
    <w:p w14:paraId="22B0F563" w14:textId="77777777" w:rsidR="00932923" w:rsidRPr="00932923" w:rsidRDefault="00932923" w:rsidP="00932923">
      <w:pPr>
        <w:keepNext/>
        <w:widowControl/>
        <w:suppressAutoHyphens/>
        <w:autoSpaceDE/>
        <w:autoSpaceDN/>
        <w:adjustRightInd/>
        <w:spacing w:after="120"/>
        <w:jc w:val="center"/>
        <w:rPr>
          <w:rFonts w:ascii="Times" w:eastAsia="Times New Roman" w:hAnsi="Times" w:cs="Times New Roman"/>
          <w:b/>
          <w:bCs/>
          <w:caps/>
          <w:kern w:val="24"/>
          <w:szCs w:val="24"/>
          <w:vertAlign w:val="superscript"/>
        </w:rPr>
      </w:pPr>
      <w:r w:rsidRPr="00932923">
        <w:rPr>
          <w:rFonts w:ascii="Times" w:eastAsia="Times New Roman" w:hAnsi="Times" w:cs="Times New Roman"/>
          <w:b/>
          <w:bCs/>
          <w:caps/>
          <w:spacing w:val="54"/>
          <w:kern w:val="24"/>
          <w:szCs w:val="24"/>
        </w:rPr>
        <w:t>MINISTRA SPRAWIEDLIWOŚCI</w:t>
      </w:r>
    </w:p>
    <w:p w14:paraId="79C28B30" w14:textId="77777777" w:rsidR="00932923" w:rsidRPr="00932923" w:rsidRDefault="00932923" w:rsidP="00932923">
      <w:pPr>
        <w:keepNext/>
        <w:widowControl/>
        <w:suppressAutoHyphens/>
        <w:autoSpaceDE/>
        <w:autoSpaceDN/>
        <w:adjustRightInd/>
        <w:spacing w:before="120" w:after="120"/>
        <w:jc w:val="center"/>
        <w:rPr>
          <w:rFonts w:ascii="Times" w:hAnsi="Times"/>
          <w:bCs/>
          <w:szCs w:val="24"/>
        </w:rPr>
      </w:pPr>
      <w:r w:rsidRPr="00932923">
        <w:rPr>
          <w:rFonts w:ascii="Times" w:hAnsi="Times"/>
          <w:bCs/>
          <w:szCs w:val="24"/>
        </w:rPr>
        <w:t xml:space="preserve">z dnia ……………………………… 2022 r. </w:t>
      </w:r>
    </w:p>
    <w:p w14:paraId="3762A16E" w14:textId="77777777" w:rsidR="00932923" w:rsidRPr="00932923" w:rsidRDefault="00932923" w:rsidP="00932923">
      <w:pPr>
        <w:keepNext/>
        <w:widowControl/>
        <w:suppressAutoHyphens/>
        <w:autoSpaceDE/>
        <w:autoSpaceDN/>
        <w:adjustRightInd/>
        <w:spacing w:before="120" w:after="360"/>
        <w:jc w:val="center"/>
        <w:rPr>
          <w:rFonts w:ascii="Times" w:hAnsi="Times"/>
          <w:b/>
          <w:bCs/>
          <w:szCs w:val="24"/>
        </w:rPr>
      </w:pPr>
      <w:r w:rsidRPr="00932923">
        <w:rPr>
          <w:rFonts w:ascii="Times" w:hAnsi="Times"/>
          <w:b/>
          <w:bCs/>
          <w:szCs w:val="24"/>
        </w:rPr>
        <w:t xml:space="preserve">w sprawie wzoru zaświadczenia o upoważnieniu notariusza do dokonywania wpisów </w:t>
      </w:r>
      <w:r w:rsidRPr="00932923">
        <w:rPr>
          <w:rFonts w:ascii="Times" w:hAnsi="Times"/>
          <w:b/>
          <w:bCs/>
          <w:szCs w:val="24"/>
        </w:rPr>
        <w:br/>
        <w:t>w księdze wieczystej lub wydawania notarialnych nakazów zapłaty</w:t>
      </w:r>
    </w:p>
    <w:p w14:paraId="5DD7CF80" w14:textId="77777777" w:rsidR="00932923" w:rsidRPr="00932923" w:rsidRDefault="00932923" w:rsidP="00932923">
      <w:pPr>
        <w:widowControl/>
        <w:suppressAutoHyphens/>
        <w:spacing w:before="120"/>
        <w:ind w:firstLine="510"/>
        <w:jc w:val="both"/>
        <w:rPr>
          <w:rFonts w:ascii="Times" w:hAnsi="Times"/>
          <w:bCs/>
        </w:rPr>
      </w:pPr>
      <w:r w:rsidRPr="00932923">
        <w:rPr>
          <w:rFonts w:ascii="Times" w:hAnsi="Times"/>
          <w:bCs/>
        </w:rPr>
        <w:t xml:space="preserve">Na podstawie art. 79a § 3 ustawy z dnia 14 lutego 1991 r. – Prawo o notariacie (Dz. U. </w:t>
      </w:r>
      <w:r w:rsidRPr="00932923">
        <w:rPr>
          <w:rFonts w:ascii="Times" w:hAnsi="Times"/>
          <w:bCs/>
        </w:rPr>
        <w:br/>
        <w:t>z 2022 r. poz. 1799) zarządza się, co następuje:</w:t>
      </w:r>
    </w:p>
    <w:p w14:paraId="3B4059D6" w14:textId="77777777" w:rsidR="00932923" w:rsidRPr="00932923" w:rsidRDefault="00932923" w:rsidP="00932923">
      <w:pPr>
        <w:widowControl/>
        <w:suppressAutoHyphens/>
        <w:spacing w:before="120"/>
        <w:ind w:firstLine="510"/>
        <w:jc w:val="both"/>
        <w:rPr>
          <w:rFonts w:ascii="Times" w:hAnsi="Times"/>
        </w:rPr>
      </w:pPr>
      <w:r w:rsidRPr="00932923">
        <w:rPr>
          <w:rFonts w:ascii="Times" w:hAnsi="Times"/>
          <w:b/>
        </w:rPr>
        <w:t>§ 1.</w:t>
      </w:r>
      <w:r w:rsidRPr="00932923">
        <w:rPr>
          <w:rFonts w:ascii="Times" w:hAnsi="Times"/>
        </w:rPr>
        <w:t xml:space="preserve"> Rozporządzenie określa wzór zaświadczenia o upoważnieniu notariusza </w:t>
      </w:r>
      <w:r w:rsidRPr="00932923">
        <w:rPr>
          <w:rFonts w:ascii="Times" w:hAnsi="Times"/>
        </w:rPr>
        <w:br/>
        <w:t>do dokonywania wpisów w księdze wieczystej lub wydawania notarialnych nakazów zapłaty, o którym mowa w art. 79a § 2 ustawy z dnia 14 lutego 1991 r. – Prawo o notariacie, stanowiący załącznik do rozporządzenia.</w:t>
      </w:r>
    </w:p>
    <w:p w14:paraId="2EC335A5" w14:textId="77777777" w:rsidR="00932923" w:rsidRPr="00932923" w:rsidRDefault="00932923" w:rsidP="00932923">
      <w:pPr>
        <w:widowControl/>
        <w:suppressAutoHyphens/>
        <w:spacing w:before="120"/>
        <w:ind w:firstLine="510"/>
        <w:jc w:val="both"/>
        <w:rPr>
          <w:rFonts w:eastAsia="Times New Roman" w:cs="Times New Roman"/>
          <w:szCs w:val="24"/>
        </w:rPr>
      </w:pPr>
      <w:r w:rsidRPr="00932923">
        <w:rPr>
          <w:rFonts w:ascii="Times" w:hAnsi="Times"/>
          <w:b/>
          <w:bCs/>
        </w:rPr>
        <w:t>§ 2</w:t>
      </w:r>
      <w:r w:rsidRPr="00932923">
        <w:rPr>
          <w:rFonts w:ascii="Times" w:hAnsi="Times"/>
        </w:rPr>
        <w:t xml:space="preserve">. Wniosek o wydanie zaświadczenia, o którym mowa w § 1, określa, których czynności wskazanych w art. 79a § 2 ustawy z dnia 14 lutego 1991 r. – Prawo o notariacie dotyczyć ma upoważnienie. Do wniosku notariusz dołącza: kopię dowodu osobistego, kopię decyzji </w:t>
      </w:r>
      <w:r w:rsidRPr="00932923">
        <w:rPr>
          <w:rFonts w:ascii="Times" w:hAnsi="Times"/>
        </w:rPr>
        <w:br/>
        <w:t xml:space="preserve">o powołaniu na stanowisko notariusza oraz wydane przez właściwą radę izby notarialnej zaświadczenie, zawierające </w:t>
      </w:r>
      <w:r w:rsidRPr="00932923">
        <w:rPr>
          <w:rFonts w:eastAsia="Times New Roman" w:cs="Times New Roman"/>
          <w:szCs w:val="24"/>
        </w:rPr>
        <w:t xml:space="preserve">informację o prowadzonych przeciwko notariuszowi postępowaniach dyscyplinarnych i orzeczonych karach dyscyplinarnych, z zaznaczeniem daty ich uprawomocnienia. </w:t>
      </w:r>
    </w:p>
    <w:p w14:paraId="11EDB8AF" w14:textId="77777777" w:rsidR="00932923" w:rsidRPr="00932923" w:rsidRDefault="00932923" w:rsidP="00932923">
      <w:pPr>
        <w:widowControl/>
        <w:suppressAutoHyphens/>
        <w:spacing w:before="120"/>
        <w:ind w:firstLine="510"/>
        <w:jc w:val="both"/>
        <w:rPr>
          <w:rFonts w:ascii="Times" w:hAnsi="Times"/>
        </w:rPr>
      </w:pPr>
      <w:r w:rsidRPr="00932923">
        <w:rPr>
          <w:rFonts w:ascii="Times" w:hAnsi="Times"/>
          <w:b/>
        </w:rPr>
        <w:t>§ 3.</w:t>
      </w:r>
      <w:r w:rsidRPr="00932923">
        <w:rPr>
          <w:rFonts w:ascii="Times" w:hAnsi="Times"/>
        </w:rPr>
        <w:t xml:space="preserve"> Rozporządzenie wchodzi w życie z dniem ……………………………..</w:t>
      </w:r>
    </w:p>
    <w:p w14:paraId="67D2DED3" w14:textId="77777777" w:rsidR="00932923" w:rsidRPr="00932923" w:rsidRDefault="00932923" w:rsidP="00932923">
      <w:pPr>
        <w:widowControl/>
        <w:autoSpaceDE/>
        <w:autoSpaceDN/>
        <w:adjustRightInd/>
        <w:ind w:left="1020" w:hanging="510"/>
        <w:jc w:val="both"/>
        <w:rPr>
          <w:rFonts w:ascii="Times" w:hAnsi="Times"/>
          <w:bCs/>
        </w:rPr>
      </w:pPr>
    </w:p>
    <w:p w14:paraId="1FBB28E9" w14:textId="77777777" w:rsidR="00932923" w:rsidRPr="00932923" w:rsidRDefault="00932923" w:rsidP="00932923">
      <w:pPr>
        <w:keepNext/>
        <w:widowControl/>
        <w:suppressAutoHyphens/>
        <w:autoSpaceDE/>
        <w:autoSpaceDN/>
        <w:adjustRightInd/>
        <w:spacing w:after="120"/>
        <w:ind w:left="4820"/>
        <w:jc w:val="center"/>
        <w:rPr>
          <w:rFonts w:ascii="Times" w:eastAsia="Times New Roman" w:hAnsi="Times" w:cs="Times New Roman"/>
          <w:b/>
          <w:bCs/>
          <w:caps/>
          <w:kern w:val="24"/>
          <w:szCs w:val="24"/>
        </w:rPr>
      </w:pPr>
      <w:r w:rsidRPr="00932923">
        <w:rPr>
          <w:rFonts w:ascii="Times" w:eastAsia="Times New Roman" w:hAnsi="Times" w:cs="Times New Roman"/>
          <w:b/>
          <w:bCs/>
          <w:caps/>
          <w:kern w:val="24"/>
          <w:szCs w:val="24"/>
        </w:rPr>
        <w:t>MINISTER SPRAWIEDLIWOŚCI</w:t>
      </w:r>
    </w:p>
    <w:p w14:paraId="6A1D2777" w14:textId="77777777" w:rsidR="00932923" w:rsidRPr="00932923" w:rsidRDefault="00932923" w:rsidP="00932923">
      <w:pPr>
        <w:widowControl/>
        <w:autoSpaceDE/>
        <w:autoSpaceDN/>
        <w:adjustRightInd/>
        <w:ind w:left="5387"/>
        <w:jc w:val="center"/>
        <w:rPr>
          <w:rFonts w:ascii="Times" w:hAnsi="Times"/>
          <w:b/>
          <w:bCs/>
        </w:rPr>
      </w:pPr>
    </w:p>
    <w:p w14:paraId="7B80029A" w14:textId="77777777" w:rsidR="00932923" w:rsidRPr="00932923" w:rsidRDefault="00932923" w:rsidP="00932923">
      <w:pPr>
        <w:widowControl/>
        <w:autoSpaceDE/>
        <w:autoSpaceDN/>
        <w:adjustRightInd/>
        <w:ind w:left="5387"/>
        <w:jc w:val="center"/>
        <w:rPr>
          <w:rFonts w:ascii="Times" w:hAnsi="Times"/>
          <w:b/>
          <w:bCs/>
        </w:rPr>
      </w:pPr>
    </w:p>
    <w:p w14:paraId="78F0D03E" w14:textId="77777777" w:rsidR="00932923" w:rsidRPr="00932923" w:rsidRDefault="00932923" w:rsidP="00932923">
      <w:pPr>
        <w:widowControl/>
        <w:autoSpaceDE/>
        <w:autoSpaceDN/>
        <w:adjustRightInd/>
        <w:ind w:left="5387"/>
        <w:jc w:val="center"/>
        <w:rPr>
          <w:rFonts w:ascii="Times" w:hAnsi="Times"/>
          <w:b/>
          <w:bCs/>
        </w:rPr>
      </w:pPr>
    </w:p>
    <w:p w14:paraId="4971D5EE" w14:textId="77777777" w:rsidR="00932923" w:rsidRPr="00932923" w:rsidRDefault="00932923" w:rsidP="00932923">
      <w:pPr>
        <w:widowControl/>
        <w:autoSpaceDE/>
        <w:autoSpaceDN/>
        <w:adjustRightInd/>
        <w:spacing w:line="240" w:lineRule="auto"/>
        <w:ind w:left="284" w:hanging="284"/>
        <w:jc w:val="both"/>
        <w:rPr>
          <w:sz w:val="20"/>
        </w:rPr>
      </w:pPr>
      <w:r w:rsidRPr="00932923">
        <w:rPr>
          <w:sz w:val="20"/>
        </w:rPr>
        <w:t>ZA ZGODNOŚĆ POD WZGLĘDEM PRAWNYM,</w:t>
      </w:r>
    </w:p>
    <w:p w14:paraId="2F28EB98" w14:textId="77777777" w:rsidR="00932923" w:rsidRPr="00932923" w:rsidRDefault="00932923" w:rsidP="00932923">
      <w:pPr>
        <w:widowControl/>
        <w:autoSpaceDE/>
        <w:autoSpaceDN/>
        <w:adjustRightInd/>
        <w:spacing w:line="240" w:lineRule="auto"/>
        <w:ind w:left="284" w:hanging="284"/>
        <w:jc w:val="both"/>
        <w:rPr>
          <w:sz w:val="20"/>
        </w:rPr>
      </w:pPr>
      <w:r w:rsidRPr="00932923">
        <w:rPr>
          <w:sz w:val="20"/>
        </w:rPr>
        <w:t xml:space="preserve">LEGISLACYJNYM I REDAKCYJNYM </w:t>
      </w:r>
    </w:p>
    <w:p w14:paraId="4FE301C8" w14:textId="77777777" w:rsidR="00932923" w:rsidRPr="00932923" w:rsidRDefault="00932923" w:rsidP="00932923">
      <w:pPr>
        <w:widowControl/>
        <w:autoSpaceDE/>
        <w:autoSpaceDN/>
        <w:adjustRightInd/>
        <w:spacing w:line="240" w:lineRule="auto"/>
        <w:ind w:left="284" w:hanging="284"/>
        <w:jc w:val="both"/>
        <w:rPr>
          <w:sz w:val="20"/>
        </w:rPr>
      </w:pPr>
      <w:r w:rsidRPr="00932923">
        <w:rPr>
          <w:sz w:val="20"/>
        </w:rPr>
        <w:t>dr Rafał Reiwer, sędzia</w:t>
      </w:r>
    </w:p>
    <w:p w14:paraId="52C82E25" w14:textId="77777777" w:rsidR="00932923" w:rsidRPr="00932923" w:rsidRDefault="00932923" w:rsidP="00932923">
      <w:pPr>
        <w:widowControl/>
        <w:autoSpaceDE/>
        <w:autoSpaceDN/>
        <w:adjustRightInd/>
        <w:spacing w:line="240" w:lineRule="auto"/>
        <w:ind w:left="284" w:hanging="284"/>
        <w:jc w:val="both"/>
        <w:rPr>
          <w:sz w:val="20"/>
        </w:rPr>
      </w:pPr>
      <w:r w:rsidRPr="00932923">
        <w:rPr>
          <w:sz w:val="20"/>
        </w:rPr>
        <w:t xml:space="preserve">Dyrektor Departamentu Prawa Gospodarczego </w:t>
      </w:r>
    </w:p>
    <w:p w14:paraId="649F2F22" w14:textId="77777777" w:rsidR="00932923" w:rsidRPr="00932923" w:rsidRDefault="00932923" w:rsidP="00932923">
      <w:pPr>
        <w:widowControl/>
        <w:autoSpaceDE/>
        <w:autoSpaceDN/>
        <w:adjustRightInd/>
        <w:spacing w:line="240" w:lineRule="auto"/>
        <w:ind w:left="284" w:hanging="284"/>
        <w:jc w:val="both"/>
        <w:rPr>
          <w:sz w:val="20"/>
        </w:rPr>
      </w:pPr>
      <w:r w:rsidRPr="00932923">
        <w:rPr>
          <w:sz w:val="20"/>
        </w:rPr>
        <w:t>w Ministerstwie Sprawiedliwości</w:t>
      </w:r>
    </w:p>
    <w:p w14:paraId="49E0288E" w14:textId="77777777" w:rsidR="00932923" w:rsidRPr="00932923" w:rsidRDefault="00932923" w:rsidP="00932923">
      <w:pPr>
        <w:widowControl/>
        <w:autoSpaceDE/>
        <w:autoSpaceDN/>
        <w:adjustRightInd/>
        <w:spacing w:line="240" w:lineRule="auto"/>
        <w:ind w:left="284" w:hanging="284"/>
        <w:jc w:val="both"/>
        <w:rPr>
          <w:sz w:val="20"/>
        </w:rPr>
      </w:pPr>
      <w:r w:rsidRPr="00932923">
        <w:rPr>
          <w:sz w:val="20"/>
        </w:rPr>
        <w:t>/podpisano elektronicznie/</w:t>
      </w:r>
    </w:p>
    <w:p w14:paraId="3780BD6F" w14:textId="77777777" w:rsidR="00932923" w:rsidRPr="00932923" w:rsidRDefault="00932923" w:rsidP="00932923">
      <w:pPr>
        <w:widowControl/>
        <w:autoSpaceDE/>
        <w:autoSpaceDN/>
        <w:adjustRightInd/>
        <w:ind w:left="5387"/>
        <w:jc w:val="center"/>
        <w:rPr>
          <w:rFonts w:ascii="Times" w:hAnsi="Times"/>
          <w:b/>
          <w:bCs/>
        </w:rPr>
        <w:sectPr w:rsidR="00932923" w:rsidRPr="00932923" w:rsidSect="001A7F15">
          <w:headerReference w:type="default" r:id="rId9"/>
          <w:footnotePr>
            <w:numRestart w:val="eachSect"/>
          </w:footnotePr>
          <w:pgSz w:w="11906" w:h="16838"/>
          <w:pgMar w:top="1560" w:right="1434" w:bottom="1560" w:left="1418" w:header="709" w:footer="709" w:gutter="0"/>
          <w:cols w:space="708"/>
          <w:titlePg/>
          <w:docGrid w:linePitch="254"/>
        </w:sectPr>
      </w:pPr>
    </w:p>
    <w:p w14:paraId="60F009BD" w14:textId="77777777" w:rsidR="00932923" w:rsidRPr="00932923" w:rsidRDefault="00932923" w:rsidP="00932923">
      <w:pPr>
        <w:keepNext/>
        <w:widowControl/>
        <w:autoSpaceDE/>
        <w:autoSpaceDN/>
        <w:adjustRightInd/>
        <w:spacing w:after="240" w:line="240" w:lineRule="auto"/>
        <w:ind w:left="5670"/>
        <w:contextualSpacing/>
      </w:pPr>
      <w:r w:rsidRPr="00932923">
        <w:lastRenderedPageBreak/>
        <w:t xml:space="preserve">Załącznik </w:t>
      </w:r>
    </w:p>
    <w:p w14:paraId="73B27D43" w14:textId="77777777" w:rsidR="00932923" w:rsidRPr="00932923" w:rsidRDefault="00932923" w:rsidP="00932923">
      <w:pPr>
        <w:keepNext/>
        <w:widowControl/>
        <w:autoSpaceDE/>
        <w:autoSpaceDN/>
        <w:adjustRightInd/>
        <w:spacing w:after="240" w:line="240" w:lineRule="auto"/>
        <w:ind w:left="5670"/>
        <w:contextualSpacing/>
      </w:pPr>
      <w:r w:rsidRPr="00932923">
        <w:t>do rozporządzenia Ministra Sprawiedliwości z dnia …….2022 r. (poz. ……)</w:t>
      </w:r>
    </w:p>
    <w:p w14:paraId="217C58DF" w14:textId="77777777" w:rsidR="00932923" w:rsidRPr="00932923" w:rsidRDefault="00932923" w:rsidP="00932923">
      <w:pPr>
        <w:widowControl/>
        <w:autoSpaceDE/>
        <w:autoSpaceDN/>
        <w:adjustRightInd/>
        <w:spacing w:after="200" w:line="276" w:lineRule="auto"/>
        <w:ind w:firstLine="567"/>
        <w:jc w:val="center"/>
        <w:rPr>
          <w:rFonts w:eastAsia="Times New Roman" w:cs="Times New Roman"/>
          <w:i/>
          <w:iCs/>
          <w:szCs w:val="22"/>
          <w:lang w:eastAsia="en-US"/>
        </w:rPr>
      </w:pPr>
    </w:p>
    <w:p w14:paraId="3A6A1B49" w14:textId="77777777" w:rsidR="00932923" w:rsidRPr="00932923" w:rsidRDefault="00932923" w:rsidP="00932923">
      <w:pPr>
        <w:widowControl/>
        <w:autoSpaceDE/>
        <w:autoSpaceDN/>
        <w:adjustRightInd/>
        <w:spacing w:after="200" w:line="276" w:lineRule="auto"/>
        <w:ind w:firstLine="567"/>
        <w:jc w:val="center"/>
        <w:rPr>
          <w:rFonts w:eastAsia="Times New Roman" w:cs="Times New Roman"/>
          <w:i/>
          <w:iCs/>
          <w:szCs w:val="22"/>
          <w:lang w:eastAsia="en-US"/>
        </w:rPr>
      </w:pPr>
      <w:r w:rsidRPr="00932923">
        <w:rPr>
          <w:rFonts w:eastAsia="Times New Roman" w:cs="Times New Roman"/>
          <w:i/>
          <w:iCs/>
          <w:szCs w:val="22"/>
          <w:lang w:eastAsia="en-US"/>
        </w:rPr>
        <w:t>WZÓR</w:t>
      </w:r>
    </w:p>
    <w:p w14:paraId="13A582CF" w14:textId="77777777" w:rsidR="00932923" w:rsidRPr="00932923" w:rsidRDefault="00932923" w:rsidP="00932923">
      <w:pPr>
        <w:widowControl/>
        <w:autoSpaceDE/>
        <w:autoSpaceDN/>
        <w:adjustRightInd/>
        <w:spacing w:after="200" w:line="276" w:lineRule="auto"/>
        <w:ind w:firstLine="567"/>
        <w:jc w:val="right"/>
        <w:rPr>
          <w:rFonts w:eastAsia="Times New Roman" w:cs="Times New Roman"/>
          <w:szCs w:val="22"/>
          <w:lang w:eastAsia="en-US"/>
        </w:rPr>
      </w:pPr>
      <w:r w:rsidRPr="00932923">
        <w:rPr>
          <w:rFonts w:eastAsia="Times New Roman" w:cs="Times New Roman"/>
          <w:sz w:val="20"/>
          <w:lang w:eastAsia="en-US"/>
        </w:rPr>
        <w:t>………………………….., dnia…………. 20…..r.</w:t>
      </w:r>
    </w:p>
    <w:p w14:paraId="4F97F705" w14:textId="77777777" w:rsidR="00932923" w:rsidRPr="00932923" w:rsidRDefault="00932923" w:rsidP="00932923">
      <w:pPr>
        <w:widowControl/>
        <w:autoSpaceDE/>
        <w:autoSpaceDN/>
        <w:adjustRightInd/>
        <w:spacing w:after="200" w:line="276" w:lineRule="auto"/>
        <w:ind w:firstLine="567"/>
        <w:jc w:val="center"/>
        <w:rPr>
          <w:rFonts w:eastAsia="Times New Roman" w:cs="Times New Roman"/>
          <w:b/>
          <w:bCs/>
          <w:szCs w:val="22"/>
          <w:lang w:eastAsia="en-US"/>
        </w:rPr>
      </w:pPr>
    </w:p>
    <w:p w14:paraId="13EC6106" w14:textId="77777777" w:rsidR="00932923" w:rsidRPr="00932923" w:rsidRDefault="00932923" w:rsidP="00932923">
      <w:pPr>
        <w:widowControl/>
        <w:autoSpaceDE/>
        <w:autoSpaceDN/>
        <w:adjustRightInd/>
        <w:spacing w:after="200" w:line="276" w:lineRule="auto"/>
        <w:ind w:firstLine="567"/>
        <w:jc w:val="center"/>
        <w:rPr>
          <w:rFonts w:eastAsia="Times New Roman" w:cs="Times New Roman"/>
          <w:b/>
          <w:bCs/>
          <w:szCs w:val="22"/>
          <w:lang w:eastAsia="en-US"/>
        </w:rPr>
      </w:pPr>
      <w:r w:rsidRPr="00932923">
        <w:rPr>
          <w:rFonts w:eastAsia="Times New Roman" w:cs="Times New Roman"/>
          <w:b/>
          <w:bCs/>
          <w:szCs w:val="22"/>
          <w:lang w:eastAsia="en-US"/>
        </w:rPr>
        <w:t>Zaświadczenie nr ……</w:t>
      </w:r>
    </w:p>
    <w:p w14:paraId="6E52CD5D" w14:textId="77777777" w:rsidR="00932923" w:rsidRPr="00932923" w:rsidRDefault="00932923" w:rsidP="00932923">
      <w:pPr>
        <w:widowControl/>
        <w:autoSpaceDE/>
        <w:autoSpaceDN/>
        <w:adjustRightInd/>
        <w:spacing w:after="200" w:line="276" w:lineRule="auto"/>
        <w:ind w:firstLine="567"/>
        <w:jc w:val="center"/>
        <w:rPr>
          <w:rFonts w:eastAsia="Times New Roman" w:cs="Times New Roman"/>
          <w:b/>
          <w:bCs/>
          <w:szCs w:val="22"/>
          <w:lang w:eastAsia="en-US"/>
        </w:rPr>
      </w:pPr>
      <w:r w:rsidRPr="00932923">
        <w:rPr>
          <w:rFonts w:eastAsia="Times New Roman" w:cs="Times New Roman"/>
          <w:b/>
          <w:bCs/>
          <w:szCs w:val="22"/>
          <w:lang w:eastAsia="en-US"/>
        </w:rPr>
        <w:t>o upoważnieniu notariusza do dokonywania wpisów w księdze wieczystej lub wydawania notarialnych nakazów zapłaty</w:t>
      </w:r>
    </w:p>
    <w:p w14:paraId="799D4CBC" w14:textId="77777777" w:rsidR="00932923" w:rsidRPr="00932923" w:rsidRDefault="00932923" w:rsidP="00932923">
      <w:pPr>
        <w:widowControl/>
        <w:autoSpaceDE/>
        <w:autoSpaceDN/>
        <w:adjustRightInd/>
        <w:spacing w:after="200"/>
        <w:ind w:firstLine="567"/>
        <w:rPr>
          <w:rFonts w:eastAsia="Times New Roman" w:cs="Times New Roman"/>
          <w:szCs w:val="22"/>
          <w:lang w:eastAsia="en-US"/>
        </w:rPr>
      </w:pPr>
      <w:r w:rsidRPr="00932923">
        <w:rPr>
          <w:rFonts w:eastAsia="Times New Roman" w:cs="Times New Roman"/>
          <w:szCs w:val="22"/>
          <w:lang w:eastAsia="en-US"/>
        </w:rPr>
        <w:t>Działając na podstawie art. 79a § 2 ustawy z dnia 14 lutego 1991 r. – Prawo o notariacie (Dz. U. z 2022 r. poz. 1799), zaświadczam, że Pan(i)</w:t>
      </w:r>
    </w:p>
    <w:p w14:paraId="2295D47D" w14:textId="77777777" w:rsidR="00932923" w:rsidRPr="00932923" w:rsidRDefault="00932923" w:rsidP="00932923">
      <w:pPr>
        <w:widowControl/>
        <w:autoSpaceDE/>
        <w:autoSpaceDN/>
        <w:adjustRightInd/>
        <w:spacing w:after="200"/>
        <w:ind w:firstLine="567"/>
        <w:rPr>
          <w:rFonts w:eastAsia="Times New Roman" w:cs="Times New Roman"/>
          <w:szCs w:val="22"/>
          <w:lang w:eastAsia="en-US"/>
        </w:rPr>
      </w:pPr>
      <w:r w:rsidRPr="00932923">
        <w:rPr>
          <w:rFonts w:eastAsia="Times New Roman" w:cs="Times New Roman"/>
          <w:szCs w:val="22"/>
          <w:lang w:eastAsia="en-US"/>
        </w:rPr>
        <w:t>….…...........................................................................................................................</w:t>
      </w:r>
    </w:p>
    <w:p w14:paraId="6905938D" w14:textId="77777777" w:rsidR="00932923" w:rsidRPr="00932923" w:rsidRDefault="00932923" w:rsidP="00932923">
      <w:pPr>
        <w:widowControl/>
        <w:autoSpaceDE/>
        <w:autoSpaceDN/>
        <w:adjustRightInd/>
        <w:spacing w:after="200"/>
        <w:ind w:firstLine="567"/>
        <w:rPr>
          <w:rFonts w:eastAsia="Times New Roman" w:cs="Times New Roman"/>
          <w:szCs w:val="22"/>
          <w:lang w:eastAsia="en-US"/>
        </w:rPr>
      </w:pPr>
      <w:r w:rsidRPr="00932923">
        <w:rPr>
          <w:rFonts w:eastAsia="Times New Roman" w:cs="Times New Roman"/>
          <w:szCs w:val="22"/>
          <w:lang w:eastAsia="en-US"/>
        </w:rPr>
        <w:t>….…...........................................................................................................................</w:t>
      </w:r>
    </w:p>
    <w:p w14:paraId="15FA87C1" w14:textId="77777777" w:rsidR="00932923" w:rsidRPr="00932923" w:rsidRDefault="00932923" w:rsidP="00932923">
      <w:pPr>
        <w:widowControl/>
        <w:autoSpaceDE/>
        <w:autoSpaceDN/>
        <w:adjustRightInd/>
        <w:spacing w:after="200"/>
        <w:ind w:firstLine="567"/>
        <w:jc w:val="center"/>
        <w:rPr>
          <w:rFonts w:eastAsia="Times New Roman" w:cs="Times New Roman"/>
          <w:szCs w:val="22"/>
          <w:lang w:eastAsia="en-US"/>
        </w:rPr>
      </w:pPr>
      <w:r w:rsidRPr="00932923">
        <w:rPr>
          <w:rFonts w:eastAsia="Times New Roman" w:cs="Times New Roman"/>
          <w:szCs w:val="22"/>
          <w:lang w:eastAsia="en-US"/>
        </w:rPr>
        <w:t>(imię (imiona) i nazwisko notariusza)</w:t>
      </w:r>
    </w:p>
    <w:p w14:paraId="4736B06F" w14:textId="77777777" w:rsidR="00932923" w:rsidRPr="00932923" w:rsidRDefault="00932923" w:rsidP="00932923">
      <w:pPr>
        <w:widowControl/>
        <w:autoSpaceDE/>
        <w:autoSpaceDN/>
        <w:adjustRightInd/>
        <w:spacing w:after="200"/>
        <w:ind w:firstLine="567"/>
        <w:rPr>
          <w:rFonts w:eastAsia="Times New Roman" w:cs="Times New Roman"/>
          <w:szCs w:val="22"/>
          <w:lang w:eastAsia="en-US"/>
        </w:rPr>
      </w:pPr>
      <w:r w:rsidRPr="00932923">
        <w:rPr>
          <w:rFonts w:eastAsia="Times New Roman" w:cs="Times New Roman"/>
          <w:szCs w:val="22"/>
          <w:lang w:eastAsia="en-US"/>
        </w:rPr>
        <w:t>………........................................................................................................................</w:t>
      </w:r>
    </w:p>
    <w:p w14:paraId="181B6A71" w14:textId="77777777" w:rsidR="00932923" w:rsidRPr="00932923" w:rsidRDefault="00932923" w:rsidP="00932923">
      <w:pPr>
        <w:widowControl/>
        <w:autoSpaceDE/>
        <w:autoSpaceDN/>
        <w:adjustRightInd/>
        <w:spacing w:after="200"/>
        <w:ind w:firstLine="567"/>
        <w:rPr>
          <w:rFonts w:eastAsia="Times New Roman" w:cs="Times New Roman"/>
          <w:szCs w:val="22"/>
          <w:lang w:eastAsia="en-US"/>
        </w:rPr>
      </w:pPr>
      <w:r w:rsidRPr="00932923">
        <w:rPr>
          <w:rFonts w:eastAsia="Times New Roman" w:cs="Times New Roman"/>
          <w:szCs w:val="22"/>
          <w:lang w:eastAsia="en-US"/>
        </w:rPr>
        <w:t>………........................................................................................................................</w:t>
      </w:r>
    </w:p>
    <w:p w14:paraId="6ECF3BE7" w14:textId="77777777" w:rsidR="00932923" w:rsidRPr="00932923" w:rsidRDefault="00932923" w:rsidP="00932923">
      <w:pPr>
        <w:widowControl/>
        <w:autoSpaceDE/>
        <w:autoSpaceDN/>
        <w:adjustRightInd/>
        <w:spacing w:after="200"/>
        <w:ind w:firstLine="567"/>
        <w:jc w:val="center"/>
        <w:rPr>
          <w:rFonts w:eastAsia="Times New Roman" w:cs="Times New Roman"/>
          <w:szCs w:val="22"/>
          <w:lang w:eastAsia="en-US"/>
        </w:rPr>
      </w:pPr>
      <w:r w:rsidRPr="00932923">
        <w:rPr>
          <w:rFonts w:eastAsia="Times New Roman" w:cs="Times New Roman"/>
          <w:szCs w:val="22"/>
          <w:lang w:eastAsia="en-US"/>
        </w:rPr>
        <w:t>(imiona rodziców notariusza)</w:t>
      </w:r>
    </w:p>
    <w:p w14:paraId="1F39F85E" w14:textId="77777777" w:rsidR="00932923" w:rsidRPr="00932923" w:rsidRDefault="00932923" w:rsidP="00932923">
      <w:pPr>
        <w:widowControl/>
        <w:autoSpaceDE/>
        <w:autoSpaceDN/>
        <w:adjustRightInd/>
        <w:spacing w:after="200"/>
        <w:ind w:firstLine="567"/>
        <w:rPr>
          <w:rFonts w:eastAsia="Times New Roman" w:cs="Times New Roman"/>
          <w:szCs w:val="22"/>
          <w:lang w:eastAsia="en-US"/>
        </w:rPr>
      </w:pPr>
      <w:r w:rsidRPr="00932923">
        <w:rPr>
          <w:rFonts w:eastAsia="Times New Roman" w:cs="Times New Roman"/>
          <w:szCs w:val="22"/>
          <w:lang w:eastAsia="en-US"/>
        </w:rPr>
        <w:t>………........................................................................................................................</w:t>
      </w:r>
    </w:p>
    <w:p w14:paraId="0DF9F3E9" w14:textId="77777777" w:rsidR="00932923" w:rsidRPr="00932923" w:rsidRDefault="00932923" w:rsidP="00932923">
      <w:pPr>
        <w:widowControl/>
        <w:autoSpaceDE/>
        <w:autoSpaceDN/>
        <w:adjustRightInd/>
        <w:spacing w:after="200"/>
        <w:ind w:firstLine="567"/>
        <w:rPr>
          <w:rFonts w:eastAsia="Times New Roman" w:cs="Times New Roman"/>
          <w:szCs w:val="22"/>
          <w:lang w:eastAsia="en-US"/>
        </w:rPr>
      </w:pPr>
      <w:r w:rsidRPr="00932923">
        <w:rPr>
          <w:rFonts w:eastAsia="Times New Roman" w:cs="Times New Roman"/>
          <w:szCs w:val="22"/>
          <w:lang w:eastAsia="en-US"/>
        </w:rPr>
        <w:t>………........................................................................................................................</w:t>
      </w:r>
    </w:p>
    <w:p w14:paraId="490EE93E" w14:textId="77777777" w:rsidR="00932923" w:rsidRPr="00932923" w:rsidRDefault="00932923" w:rsidP="00932923">
      <w:pPr>
        <w:widowControl/>
        <w:autoSpaceDE/>
        <w:autoSpaceDN/>
        <w:adjustRightInd/>
        <w:spacing w:after="200"/>
        <w:ind w:firstLine="567"/>
        <w:jc w:val="center"/>
        <w:rPr>
          <w:rFonts w:eastAsia="Times New Roman" w:cs="Times New Roman"/>
          <w:szCs w:val="22"/>
          <w:lang w:eastAsia="en-US"/>
        </w:rPr>
      </w:pPr>
      <w:r w:rsidRPr="00932923">
        <w:rPr>
          <w:rFonts w:eastAsia="Times New Roman" w:cs="Times New Roman"/>
          <w:szCs w:val="22"/>
          <w:lang w:eastAsia="en-US"/>
        </w:rPr>
        <w:t>(PESEL)</w:t>
      </w:r>
    </w:p>
    <w:p w14:paraId="5C16C0D2" w14:textId="77777777" w:rsidR="00932923" w:rsidRPr="00932923" w:rsidRDefault="00932923" w:rsidP="00932923">
      <w:pPr>
        <w:widowControl/>
        <w:autoSpaceDE/>
        <w:autoSpaceDN/>
        <w:adjustRightInd/>
        <w:spacing w:after="200"/>
        <w:ind w:firstLine="567"/>
        <w:jc w:val="center"/>
        <w:rPr>
          <w:rFonts w:eastAsia="Times New Roman" w:cs="Times New Roman"/>
          <w:szCs w:val="22"/>
          <w:lang w:eastAsia="en-US"/>
        </w:rPr>
      </w:pPr>
    </w:p>
    <w:p w14:paraId="6FF01533" w14:textId="77777777" w:rsidR="00932923" w:rsidRPr="00932923" w:rsidRDefault="00932923" w:rsidP="00932923">
      <w:pPr>
        <w:widowControl/>
        <w:autoSpaceDE/>
        <w:autoSpaceDN/>
        <w:adjustRightInd/>
        <w:spacing w:after="200"/>
        <w:jc w:val="center"/>
        <w:rPr>
          <w:rFonts w:eastAsia="Times New Roman" w:cs="Times New Roman"/>
          <w:szCs w:val="22"/>
          <w:lang w:eastAsia="en-US"/>
        </w:rPr>
      </w:pPr>
      <w:r w:rsidRPr="00932923">
        <w:rPr>
          <w:rFonts w:eastAsia="Times New Roman" w:cs="Times New Roman"/>
          <w:szCs w:val="22"/>
          <w:lang w:eastAsia="en-US"/>
        </w:rPr>
        <w:t>został(a) upoważniony(a) przez Ministra Sprawiedliwości do:</w:t>
      </w:r>
    </w:p>
    <w:p w14:paraId="686A285B" w14:textId="77777777" w:rsidR="00932923" w:rsidRPr="00932923" w:rsidRDefault="00932923" w:rsidP="00932923">
      <w:pPr>
        <w:widowControl/>
        <w:autoSpaceDE/>
        <w:autoSpaceDN/>
        <w:adjustRightInd/>
        <w:spacing w:after="200"/>
        <w:jc w:val="both"/>
        <w:rPr>
          <w:rFonts w:eastAsia="Times New Roman" w:cs="Times New Roman"/>
          <w:szCs w:val="22"/>
          <w:lang w:eastAsia="en-US"/>
        </w:rPr>
      </w:pPr>
      <w:r w:rsidRPr="00932923">
        <w:rPr>
          <w:rFonts w:eastAsia="Times New Roman" w:cs="Times New Roman"/>
          <w:szCs w:val="22"/>
          <w:lang w:eastAsia="en-US"/>
        </w:rPr>
        <w:t>1)</w:t>
      </w:r>
      <w:r w:rsidRPr="00932923">
        <w:rPr>
          <w:rFonts w:eastAsia="Times New Roman" w:cs="Times New Roman"/>
          <w:szCs w:val="22"/>
          <w:lang w:eastAsia="en-US"/>
        </w:rPr>
        <w:tab/>
      </w:r>
      <w:r w:rsidRPr="00932923">
        <w:rPr>
          <w:rFonts w:eastAsia="Times New Roman" w:cs="Times New Roman"/>
          <w:szCs w:val="22"/>
          <w:lang w:eastAsia="en-US"/>
        </w:rPr>
        <w:tab/>
        <w:t>dokonywania wpisów w księdze wieczystej, o których mowa w art. 509</w:t>
      </w:r>
      <w:r w:rsidRPr="00932923">
        <w:rPr>
          <w:rFonts w:eastAsia="Times New Roman" w:cs="Times New Roman"/>
          <w:szCs w:val="22"/>
          <w:vertAlign w:val="superscript"/>
          <w:lang w:eastAsia="en-US"/>
        </w:rPr>
        <w:t xml:space="preserve">1 </w:t>
      </w:r>
      <w:r w:rsidRPr="00932923">
        <w:rPr>
          <w:rFonts w:eastAsia="Times New Roman" w:cs="Times New Roman"/>
          <w:szCs w:val="22"/>
          <w:lang w:eastAsia="en-US"/>
        </w:rPr>
        <w:t xml:space="preserve">§ 5 ustawy z dnia </w:t>
      </w:r>
      <w:r w:rsidRPr="00932923">
        <w:rPr>
          <w:rFonts w:eastAsia="Times New Roman" w:cs="Times New Roman"/>
          <w:szCs w:val="22"/>
          <w:lang w:eastAsia="en-US"/>
        </w:rPr>
        <w:br/>
        <w:t xml:space="preserve">17 listopada 1964 r. – Kodeks postępowania cywilnego (Dz. U. z 2021 r. poz. 1805, </w:t>
      </w:r>
      <w:r w:rsidRPr="00932923">
        <w:rPr>
          <w:rFonts w:eastAsia="Times New Roman" w:cs="Times New Roman"/>
          <w:szCs w:val="22"/>
          <w:lang w:eastAsia="en-US"/>
        </w:rPr>
        <w:br/>
        <w:t>z późn. zm.);*</w:t>
      </w:r>
    </w:p>
    <w:p w14:paraId="4B9B1B60" w14:textId="77777777" w:rsidR="00932923" w:rsidRPr="00932923" w:rsidRDefault="00932923" w:rsidP="00932923">
      <w:pPr>
        <w:widowControl/>
        <w:autoSpaceDE/>
        <w:autoSpaceDN/>
        <w:adjustRightInd/>
        <w:spacing w:after="200"/>
        <w:jc w:val="both"/>
        <w:rPr>
          <w:rFonts w:eastAsia="Times New Roman" w:cs="Times New Roman"/>
          <w:szCs w:val="22"/>
          <w:lang w:eastAsia="en-US"/>
        </w:rPr>
      </w:pPr>
      <w:r w:rsidRPr="00932923">
        <w:rPr>
          <w:rFonts w:eastAsia="Times New Roman" w:cs="Times New Roman"/>
          <w:szCs w:val="22"/>
          <w:lang w:eastAsia="en-US"/>
        </w:rPr>
        <w:lastRenderedPageBreak/>
        <w:t>2)</w:t>
      </w:r>
      <w:r w:rsidRPr="00932923">
        <w:rPr>
          <w:rFonts w:eastAsia="Times New Roman" w:cs="Times New Roman"/>
          <w:szCs w:val="22"/>
          <w:lang w:eastAsia="en-US"/>
        </w:rPr>
        <w:tab/>
        <w:t>wydawania notarialnych nakazów zapłaty, o których mowa w art. 105a ustawy z dnia 14 lutego 1991 r. – Prawo o notariacie (Dz. U. z 2022 r. poz. 1799).*</w:t>
      </w:r>
    </w:p>
    <w:p w14:paraId="1876166E" w14:textId="77777777" w:rsidR="00932923" w:rsidRPr="00932923" w:rsidRDefault="00932923" w:rsidP="00932923">
      <w:pPr>
        <w:widowControl/>
        <w:autoSpaceDE/>
        <w:autoSpaceDN/>
        <w:adjustRightInd/>
        <w:spacing w:after="200"/>
        <w:jc w:val="both"/>
        <w:rPr>
          <w:rFonts w:eastAsia="Times New Roman" w:cs="Times New Roman"/>
          <w:szCs w:val="22"/>
          <w:lang w:eastAsia="en-US"/>
        </w:rPr>
      </w:pPr>
    </w:p>
    <w:p w14:paraId="05474AAA" w14:textId="77777777" w:rsidR="00932923" w:rsidRPr="00932923" w:rsidRDefault="00932923" w:rsidP="00932923">
      <w:pPr>
        <w:widowControl/>
        <w:autoSpaceDE/>
        <w:autoSpaceDN/>
        <w:adjustRightInd/>
        <w:spacing w:after="200"/>
        <w:jc w:val="both"/>
        <w:rPr>
          <w:rFonts w:eastAsia="Times New Roman" w:cs="Times New Roman"/>
          <w:i/>
          <w:iCs/>
          <w:szCs w:val="22"/>
          <w:lang w:eastAsia="en-US"/>
        </w:rPr>
      </w:pPr>
      <w:r w:rsidRPr="00932923">
        <w:rPr>
          <w:rFonts w:eastAsia="Times New Roman" w:cs="Times New Roman"/>
          <w:i/>
          <w:iCs/>
          <w:szCs w:val="22"/>
          <w:lang w:eastAsia="en-US"/>
        </w:rPr>
        <w:t>* jeżeli upoważnienie dotyczy tylko jednego rodzaju czynności – niepotrzebne skreślić.</w:t>
      </w:r>
    </w:p>
    <w:p w14:paraId="1B0800ED" w14:textId="77777777" w:rsidR="00932923" w:rsidRPr="00932923" w:rsidRDefault="00932923" w:rsidP="00932923">
      <w:pPr>
        <w:widowControl/>
        <w:autoSpaceDE/>
        <w:autoSpaceDN/>
        <w:adjustRightInd/>
        <w:spacing w:after="200" w:line="240" w:lineRule="auto"/>
        <w:rPr>
          <w:rFonts w:eastAsia="Times New Roman" w:cs="Times New Roman"/>
          <w:i/>
          <w:iCs/>
          <w:sz w:val="20"/>
          <w:lang w:eastAsia="en-US"/>
        </w:rPr>
      </w:pPr>
    </w:p>
    <w:p w14:paraId="1D183B2C" w14:textId="77777777" w:rsidR="00932923" w:rsidRPr="00932923" w:rsidRDefault="00932923" w:rsidP="00932923">
      <w:pPr>
        <w:widowControl/>
        <w:autoSpaceDE/>
        <w:autoSpaceDN/>
        <w:adjustRightInd/>
        <w:spacing w:after="200" w:line="240" w:lineRule="auto"/>
        <w:rPr>
          <w:rFonts w:eastAsia="Times New Roman" w:cs="Times New Roman"/>
          <w:i/>
          <w:iCs/>
          <w:sz w:val="20"/>
          <w:lang w:eastAsia="en-US"/>
        </w:rPr>
      </w:pPr>
      <w:r w:rsidRPr="00932923">
        <w:rPr>
          <w:rFonts w:eastAsia="Times New Roman" w:cs="Times New Roman"/>
          <w:i/>
          <w:iCs/>
          <w:sz w:val="20"/>
          <w:lang w:eastAsia="en-US"/>
        </w:rPr>
        <w:t>(pieczęć okrągła,</w:t>
      </w:r>
    </w:p>
    <w:p w14:paraId="45A2CDDE" w14:textId="77777777" w:rsidR="00932923" w:rsidRPr="00932923" w:rsidRDefault="00932923" w:rsidP="00932923">
      <w:pPr>
        <w:widowControl/>
        <w:autoSpaceDE/>
        <w:autoSpaceDN/>
        <w:adjustRightInd/>
        <w:spacing w:after="200" w:line="240" w:lineRule="auto"/>
        <w:ind w:left="-142"/>
        <w:rPr>
          <w:rFonts w:eastAsia="Times New Roman" w:cs="Times New Roman"/>
          <w:i/>
          <w:iCs/>
          <w:szCs w:val="22"/>
          <w:lang w:eastAsia="en-US"/>
        </w:rPr>
      </w:pPr>
      <w:r w:rsidRPr="00932923">
        <w:rPr>
          <w:rFonts w:eastAsia="Times New Roman" w:cs="Times New Roman"/>
          <w:i/>
          <w:iCs/>
          <w:sz w:val="20"/>
          <w:lang w:eastAsia="en-US"/>
        </w:rPr>
        <w:t xml:space="preserve"> jeżeli nie podpisano zaświadczenia podpisem elektronicznym)</w:t>
      </w:r>
      <w:r w:rsidRPr="00932923">
        <w:rPr>
          <w:rFonts w:eastAsia="Times New Roman" w:cs="Times New Roman"/>
          <w:i/>
          <w:iCs/>
          <w:sz w:val="20"/>
          <w:lang w:eastAsia="en-US"/>
        </w:rPr>
        <w:tab/>
      </w:r>
      <w:r w:rsidRPr="00932923">
        <w:rPr>
          <w:rFonts w:eastAsia="Times New Roman" w:cs="Times New Roman"/>
          <w:i/>
          <w:iCs/>
          <w:szCs w:val="22"/>
          <w:lang w:eastAsia="en-US"/>
        </w:rPr>
        <w:tab/>
      </w:r>
      <w:r w:rsidRPr="00932923">
        <w:rPr>
          <w:rFonts w:eastAsia="Times New Roman" w:cs="Times New Roman"/>
          <w:i/>
          <w:iCs/>
          <w:szCs w:val="22"/>
          <w:lang w:eastAsia="en-US"/>
        </w:rPr>
        <w:tab/>
      </w:r>
    </w:p>
    <w:p w14:paraId="11C0910C" w14:textId="77777777" w:rsidR="00932923" w:rsidRPr="00932923" w:rsidRDefault="00932923" w:rsidP="00932923">
      <w:pPr>
        <w:widowControl/>
        <w:autoSpaceDE/>
        <w:autoSpaceDN/>
        <w:adjustRightInd/>
        <w:spacing w:after="200" w:line="240" w:lineRule="auto"/>
        <w:ind w:left="-142" w:firstLine="6379"/>
        <w:rPr>
          <w:rFonts w:eastAsia="Times New Roman" w:cs="Times New Roman"/>
          <w:b/>
          <w:bCs/>
          <w:szCs w:val="22"/>
          <w:lang w:eastAsia="en-US"/>
        </w:rPr>
      </w:pPr>
      <w:r w:rsidRPr="00932923">
        <w:rPr>
          <w:rFonts w:eastAsia="Times New Roman" w:cs="Times New Roman"/>
          <w:b/>
          <w:bCs/>
          <w:szCs w:val="22"/>
          <w:lang w:eastAsia="en-US"/>
        </w:rPr>
        <w:t>Minister Sprawiedliwości</w:t>
      </w:r>
    </w:p>
    <w:p w14:paraId="23893335" w14:textId="77777777" w:rsidR="00932923" w:rsidRPr="00932923" w:rsidRDefault="00932923" w:rsidP="00932923">
      <w:pPr>
        <w:widowControl/>
        <w:autoSpaceDE/>
        <w:autoSpaceDN/>
        <w:adjustRightInd/>
        <w:jc w:val="both"/>
        <w:rPr>
          <w:rFonts w:ascii="Times" w:hAnsi="Times"/>
          <w:bCs/>
        </w:rPr>
      </w:pPr>
    </w:p>
    <w:p w14:paraId="617E346B" w14:textId="77777777" w:rsidR="00932923" w:rsidRPr="00932923" w:rsidRDefault="00932923" w:rsidP="00932923">
      <w:pPr>
        <w:widowControl/>
        <w:autoSpaceDE/>
        <w:autoSpaceDN/>
        <w:adjustRightInd/>
        <w:spacing w:after="200" w:line="240" w:lineRule="auto"/>
        <w:rPr>
          <w:rFonts w:eastAsia="Times New Roman" w:cs="Times New Roman"/>
          <w:szCs w:val="22"/>
          <w:u w:val="single"/>
          <w:lang w:eastAsia="en-US"/>
        </w:rPr>
      </w:pPr>
    </w:p>
    <w:p w14:paraId="41ADE79B" w14:textId="77777777" w:rsidR="00932923" w:rsidRPr="00932923" w:rsidRDefault="00932923" w:rsidP="00932923">
      <w:pPr>
        <w:widowControl/>
        <w:autoSpaceDE/>
        <w:autoSpaceDN/>
        <w:adjustRightInd/>
        <w:spacing w:after="200" w:line="240" w:lineRule="auto"/>
        <w:rPr>
          <w:rFonts w:eastAsia="Times New Roman" w:cs="Times New Roman"/>
          <w:szCs w:val="22"/>
          <w:u w:val="single"/>
          <w:lang w:eastAsia="en-US"/>
        </w:rPr>
      </w:pPr>
    </w:p>
    <w:p w14:paraId="479AED04" w14:textId="77777777" w:rsidR="00932923" w:rsidRPr="00932923" w:rsidRDefault="00932923" w:rsidP="00932923">
      <w:pPr>
        <w:widowControl/>
        <w:autoSpaceDE/>
        <w:autoSpaceDN/>
        <w:adjustRightInd/>
        <w:spacing w:after="200" w:line="240" w:lineRule="auto"/>
        <w:rPr>
          <w:rFonts w:eastAsia="Times New Roman" w:cs="Times New Roman"/>
          <w:szCs w:val="22"/>
          <w:u w:val="single"/>
          <w:lang w:eastAsia="en-US"/>
        </w:rPr>
      </w:pPr>
    </w:p>
    <w:p w14:paraId="1D8385C7" w14:textId="77777777" w:rsidR="00932923" w:rsidRPr="00932923" w:rsidRDefault="00932923" w:rsidP="00932923">
      <w:pPr>
        <w:widowControl/>
        <w:autoSpaceDE/>
        <w:autoSpaceDN/>
        <w:adjustRightInd/>
        <w:spacing w:after="200" w:line="240" w:lineRule="auto"/>
        <w:rPr>
          <w:rFonts w:eastAsia="Times New Roman" w:cs="Times New Roman"/>
          <w:szCs w:val="22"/>
          <w:u w:val="single"/>
          <w:lang w:eastAsia="en-US"/>
        </w:rPr>
      </w:pPr>
    </w:p>
    <w:p w14:paraId="59AFD62B" w14:textId="77777777" w:rsidR="00932923" w:rsidRPr="00932923" w:rsidRDefault="00932923" w:rsidP="00932923">
      <w:pPr>
        <w:widowControl/>
        <w:autoSpaceDE/>
        <w:autoSpaceDN/>
        <w:adjustRightInd/>
        <w:spacing w:after="200" w:line="240" w:lineRule="auto"/>
        <w:rPr>
          <w:rFonts w:eastAsia="Times New Roman" w:cs="Times New Roman"/>
          <w:szCs w:val="22"/>
          <w:u w:val="single"/>
          <w:lang w:eastAsia="en-US"/>
        </w:rPr>
      </w:pPr>
    </w:p>
    <w:p w14:paraId="49B81646" w14:textId="77777777" w:rsidR="00932923" w:rsidRPr="00932923" w:rsidRDefault="00932923" w:rsidP="00932923">
      <w:pPr>
        <w:widowControl/>
        <w:autoSpaceDE/>
        <w:autoSpaceDN/>
        <w:adjustRightInd/>
        <w:spacing w:line="240" w:lineRule="auto"/>
        <w:rPr>
          <w:rFonts w:eastAsia="Times New Roman" w:cs="Times New Roman"/>
          <w:szCs w:val="22"/>
          <w:u w:val="single"/>
          <w:lang w:eastAsia="en-US"/>
        </w:rPr>
      </w:pPr>
      <w:r w:rsidRPr="00932923">
        <w:rPr>
          <w:rFonts w:eastAsia="Times New Roman" w:cs="Times New Roman"/>
          <w:szCs w:val="22"/>
          <w:u w:val="single"/>
          <w:lang w:eastAsia="en-US"/>
        </w:rPr>
        <w:t>Otrzymują:</w:t>
      </w:r>
    </w:p>
    <w:p w14:paraId="363B4F6D" w14:textId="77777777" w:rsidR="00932923" w:rsidRPr="00932923" w:rsidRDefault="00932923" w:rsidP="00932923">
      <w:pPr>
        <w:widowControl/>
        <w:autoSpaceDE/>
        <w:autoSpaceDN/>
        <w:adjustRightInd/>
        <w:spacing w:line="240" w:lineRule="auto"/>
        <w:rPr>
          <w:rFonts w:eastAsia="Times New Roman" w:cs="Times New Roman"/>
          <w:szCs w:val="22"/>
          <w:lang w:eastAsia="en-US"/>
        </w:rPr>
      </w:pPr>
      <w:r w:rsidRPr="00932923">
        <w:rPr>
          <w:rFonts w:eastAsia="Times New Roman" w:cs="Times New Roman"/>
          <w:szCs w:val="22"/>
          <w:lang w:eastAsia="en-US"/>
        </w:rPr>
        <w:t>1)</w:t>
      </w:r>
      <w:r w:rsidRPr="00932923">
        <w:rPr>
          <w:rFonts w:eastAsia="Times New Roman" w:cs="Times New Roman"/>
          <w:szCs w:val="22"/>
          <w:lang w:eastAsia="en-US"/>
        </w:rPr>
        <w:tab/>
        <w:t>Notariusz, którego dotyczy zaświadczenie;</w:t>
      </w:r>
    </w:p>
    <w:p w14:paraId="1C62D3D4" w14:textId="77777777" w:rsidR="00932923" w:rsidRPr="00932923" w:rsidRDefault="00932923" w:rsidP="00932923">
      <w:pPr>
        <w:widowControl/>
        <w:autoSpaceDE/>
        <w:autoSpaceDN/>
        <w:adjustRightInd/>
        <w:spacing w:line="240" w:lineRule="auto"/>
        <w:rPr>
          <w:rFonts w:eastAsia="Times New Roman" w:cs="Times New Roman"/>
          <w:szCs w:val="22"/>
          <w:lang w:eastAsia="en-US"/>
        </w:rPr>
      </w:pPr>
      <w:r w:rsidRPr="00932923">
        <w:rPr>
          <w:rFonts w:eastAsia="Times New Roman" w:cs="Times New Roman"/>
          <w:szCs w:val="22"/>
          <w:lang w:eastAsia="en-US"/>
        </w:rPr>
        <w:t>2)</w:t>
      </w:r>
      <w:r w:rsidRPr="00932923">
        <w:rPr>
          <w:rFonts w:eastAsia="Times New Roman" w:cs="Times New Roman"/>
          <w:szCs w:val="22"/>
          <w:lang w:eastAsia="en-US"/>
        </w:rPr>
        <w:tab/>
        <w:t>Krajowa Rada Notarialna;</w:t>
      </w:r>
    </w:p>
    <w:p w14:paraId="16652D95" w14:textId="77777777" w:rsidR="00932923" w:rsidRPr="00932923" w:rsidRDefault="00932923" w:rsidP="00932923">
      <w:pPr>
        <w:widowControl/>
        <w:autoSpaceDE/>
        <w:autoSpaceDN/>
        <w:adjustRightInd/>
        <w:spacing w:line="240" w:lineRule="auto"/>
        <w:jc w:val="both"/>
        <w:rPr>
          <w:rFonts w:eastAsia="Times New Roman" w:cs="Times New Roman"/>
          <w:szCs w:val="22"/>
          <w:lang w:eastAsia="en-US"/>
        </w:rPr>
      </w:pPr>
      <w:r w:rsidRPr="00932923">
        <w:rPr>
          <w:rFonts w:eastAsia="Times New Roman" w:cs="Times New Roman"/>
          <w:szCs w:val="22"/>
          <w:lang w:eastAsia="en-US"/>
        </w:rPr>
        <w:t xml:space="preserve">3)  Prezes Sądu Apelacyjnego, w obszarze właściwości którego wyznaczona została siedziba kancelarii notarialnej notariusza, którego dotyczy zaświadczenie. </w:t>
      </w:r>
    </w:p>
    <w:p w14:paraId="42925E22" w14:textId="77777777" w:rsidR="00932923" w:rsidRPr="00932923" w:rsidRDefault="00932923" w:rsidP="00932923">
      <w:pPr>
        <w:widowControl/>
        <w:autoSpaceDE/>
        <w:autoSpaceDN/>
        <w:adjustRightInd/>
        <w:spacing w:line="240" w:lineRule="auto"/>
        <w:rPr>
          <w:rFonts w:eastAsia="Times New Roman" w:cs="Times New Roman"/>
          <w:szCs w:val="22"/>
          <w:lang w:eastAsia="en-US"/>
        </w:rPr>
      </w:pPr>
    </w:p>
    <w:p w14:paraId="04321041" w14:textId="77777777" w:rsidR="00932923" w:rsidRPr="00932923" w:rsidRDefault="00932923" w:rsidP="00932923">
      <w:pPr>
        <w:widowControl/>
        <w:autoSpaceDE/>
        <w:autoSpaceDN/>
        <w:adjustRightInd/>
        <w:spacing w:line="240" w:lineRule="auto"/>
        <w:rPr>
          <w:rFonts w:eastAsia="Times New Roman" w:cs="Times New Roman"/>
          <w:szCs w:val="22"/>
          <w:lang w:eastAsia="en-US"/>
        </w:rPr>
        <w:sectPr w:rsidR="00932923" w:rsidRPr="00932923" w:rsidSect="001A7F15">
          <w:footnotePr>
            <w:numRestart w:val="eachSect"/>
          </w:footnotePr>
          <w:pgSz w:w="11906" w:h="16838"/>
          <w:pgMar w:top="1560" w:right="1434" w:bottom="1560" w:left="1418" w:header="709" w:footer="709" w:gutter="0"/>
          <w:cols w:space="708"/>
          <w:titlePg/>
          <w:docGrid w:linePitch="254"/>
        </w:sectPr>
      </w:pPr>
    </w:p>
    <w:p w14:paraId="0FA62F2F" w14:textId="77777777" w:rsidR="00932923" w:rsidRPr="00932923" w:rsidRDefault="00932923" w:rsidP="00932923">
      <w:pPr>
        <w:keepNext/>
        <w:widowControl/>
        <w:suppressAutoHyphens/>
        <w:autoSpaceDE/>
        <w:autoSpaceDN/>
        <w:adjustRightInd/>
        <w:spacing w:before="120"/>
        <w:jc w:val="center"/>
        <w:rPr>
          <w:rFonts w:ascii="Times" w:hAnsi="Times"/>
          <w:b/>
          <w:kern w:val="24"/>
          <w:szCs w:val="24"/>
        </w:rPr>
      </w:pPr>
      <w:r w:rsidRPr="00932923">
        <w:rPr>
          <w:rFonts w:ascii="Times" w:hAnsi="Times"/>
          <w:b/>
          <w:kern w:val="24"/>
          <w:szCs w:val="24"/>
        </w:rPr>
        <w:lastRenderedPageBreak/>
        <w:t>UZASADNIENIE</w:t>
      </w:r>
    </w:p>
    <w:p w14:paraId="756CDFEF" w14:textId="3F10CB8F" w:rsidR="00932923" w:rsidRPr="00932923" w:rsidRDefault="00932923" w:rsidP="00932923">
      <w:pPr>
        <w:keepNext/>
        <w:widowControl/>
        <w:suppressAutoHyphens/>
        <w:autoSpaceDE/>
        <w:autoSpaceDN/>
        <w:adjustRightInd/>
        <w:spacing w:before="120" w:after="360"/>
        <w:ind w:firstLine="567"/>
        <w:jc w:val="both"/>
        <w:rPr>
          <w:rFonts w:ascii="Times" w:hAnsi="Times"/>
          <w:szCs w:val="24"/>
        </w:rPr>
      </w:pPr>
      <w:r w:rsidRPr="00932923">
        <w:rPr>
          <w:rFonts w:ascii="Times" w:eastAsia="Calibri" w:hAnsi="Times"/>
          <w:szCs w:val="24"/>
        </w:rPr>
        <w:t xml:space="preserve">Projekt rozporządzenia Ministra Sprawiedliwości </w:t>
      </w:r>
      <w:r w:rsidRPr="00932923">
        <w:rPr>
          <w:rFonts w:ascii="Times" w:hAnsi="Times"/>
          <w:szCs w:val="24"/>
        </w:rPr>
        <w:t>w sprawie wzoru zaświadczenia</w:t>
      </w:r>
      <w:r w:rsidRPr="00932923">
        <w:rPr>
          <w:rFonts w:ascii="Times" w:hAnsi="Times"/>
          <w:szCs w:val="24"/>
        </w:rPr>
        <w:br/>
        <w:t xml:space="preserve">o upoważnieniu notariusza do dokonywania wpisów w księdze wieczystej lub wydawania notarialnych nakazów zapłaty </w:t>
      </w:r>
      <w:r w:rsidRPr="00932923">
        <w:rPr>
          <w:rFonts w:ascii="Times" w:eastAsia="Calibri" w:hAnsi="Times"/>
          <w:szCs w:val="24"/>
        </w:rPr>
        <w:t xml:space="preserve">stanowi </w:t>
      </w:r>
      <w:r w:rsidRPr="00932923">
        <w:rPr>
          <w:rFonts w:cs="Times New Roman"/>
          <w:szCs w:val="24"/>
        </w:rPr>
        <w:t xml:space="preserve">wykonanie upoważnienia ustawowego zawartego w art. 79a § 3 ustawy z dnia </w:t>
      </w:r>
      <w:r w:rsidR="00F87A75">
        <w:rPr>
          <w:rFonts w:cs="Times New Roman"/>
          <w:szCs w:val="24"/>
        </w:rPr>
        <w:br/>
      </w:r>
      <w:r w:rsidRPr="00932923">
        <w:rPr>
          <w:rFonts w:cs="Times New Roman"/>
          <w:szCs w:val="24"/>
        </w:rPr>
        <w:t xml:space="preserve">14 lutego 1991 r. – Prawo o notariacie (Dz. U. z 2022 r. poz. 1799), dodanego art. 1 pkt 21 </w:t>
      </w:r>
      <w:r w:rsidRPr="00DA4F8F">
        <w:rPr>
          <w:rFonts w:ascii="Times" w:hAnsi="Times"/>
          <w:i/>
          <w:szCs w:val="24"/>
        </w:rPr>
        <w:t xml:space="preserve">projektu ustawy </w:t>
      </w:r>
      <w:r w:rsidR="00F87A75" w:rsidRPr="00DA4F8F">
        <w:rPr>
          <w:rFonts w:ascii="Times" w:hAnsi="Times"/>
          <w:i/>
          <w:szCs w:val="24"/>
        </w:rPr>
        <w:br/>
      </w:r>
      <w:r w:rsidRPr="00DA4F8F">
        <w:rPr>
          <w:rFonts w:ascii="Times" w:hAnsi="Times"/>
          <w:i/>
          <w:szCs w:val="24"/>
        </w:rPr>
        <w:t>o zmianie ustawy – Prawo o notariacie oraz niektórych innych ustaw</w:t>
      </w:r>
      <w:r w:rsidRPr="00932923">
        <w:rPr>
          <w:rFonts w:cs="Times New Roman"/>
          <w:szCs w:val="24"/>
        </w:rPr>
        <w:t xml:space="preserve"> (UD 383)</w:t>
      </w:r>
      <w:r w:rsidRPr="00932923">
        <w:rPr>
          <w:rFonts w:cs="Times New Roman"/>
          <w:szCs w:val="24"/>
          <w:vertAlign w:val="superscript"/>
        </w:rPr>
        <w:footnoteReference w:id="1"/>
      </w:r>
      <w:r w:rsidRPr="00932923">
        <w:rPr>
          <w:rFonts w:cs="Times New Roman"/>
          <w:szCs w:val="24"/>
          <w:vertAlign w:val="superscript"/>
        </w:rPr>
        <w:t>)</w:t>
      </w:r>
      <w:r w:rsidRPr="00932923">
        <w:rPr>
          <w:rFonts w:cs="Times New Roman"/>
          <w:szCs w:val="24"/>
        </w:rPr>
        <w:t xml:space="preserve">. Zgodnie z wymienionym przepisem Minister Sprawiedliwości określi </w:t>
      </w:r>
      <w:r w:rsidRPr="00932923">
        <w:rPr>
          <w:rFonts w:ascii="Times" w:hAnsi="Times"/>
          <w:szCs w:val="24"/>
        </w:rPr>
        <w:t xml:space="preserve">w drodze rozporządzenia wzór zaświadczeniao upoważnieniu do dokonywania wpisów w księdze wieczystej lub wydawania notarialnych nakazów zapłaty. Rozporządzenie powinno uwzględniać potrzebę </w:t>
      </w:r>
      <w:r w:rsidRPr="00932923">
        <w:rPr>
          <w:rFonts w:ascii="Times" w:eastAsia="Times New Roman" w:hAnsi="Times"/>
        </w:rPr>
        <w:t>zamieszczenia wszystkich danych koniecznych do potwierdzenia uprawnień notariusza do dokonywania wpisóww księdze wieczystej lub wydawania notarialnych nakazów zapłaty a także uwzględniać rodzaj upoważnienia, którego dotyczy wniosek i niezbędną dokumentację, jaką należy dołączyć do wniosku, potwierdzającą uprawnienie notariusza do otrzymania zaświadczenia.</w:t>
      </w:r>
    </w:p>
    <w:p w14:paraId="6CD7C710" w14:textId="025E0615" w:rsidR="00932923" w:rsidRPr="00932923" w:rsidRDefault="00932923" w:rsidP="00932923">
      <w:pPr>
        <w:keepNext/>
        <w:widowControl/>
        <w:suppressAutoHyphens/>
        <w:autoSpaceDE/>
        <w:autoSpaceDN/>
        <w:adjustRightInd/>
        <w:spacing w:before="120" w:after="360"/>
        <w:ind w:firstLine="567"/>
        <w:jc w:val="both"/>
        <w:rPr>
          <w:rFonts w:ascii="Times" w:eastAsia="Times New Roman" w:hAnsi="Times"/>
        </w:rPr>
      </w:pPr>
      <w:r w:rsidRPr="00932923">
        <w:rPr>
          <w:rFonts w:ascii="Times" w:eastAsia="Times New Roman" w:hAnsi="Times"/>
        </w:rPr>
        <w:t xml:space="preserve">Zmieniający się obrót prawny, także w wymiarze transgranicznym, oczekiwania społeczne, związane </w:t>
      </w:r>
      <w:r w:rsidR="00F87A75">
        <w:rPr>
          <w:rFonts w:ascii="Times" w:eastAsia="Times New Roman" w:hAnsi="Times"/>
        </w:rPr>
        <w:br/>
      </w:r>
      <w:r w:rsidRPr="00932923">
        <w:rPr>
          <w:rFonts w:ascii="Times" w:eastAsia="Times New Roman" w:hAnsi="Times"/>
        </w:rPr>
        <w:t xml:space="preserve">w szczególności z sytuacją na rynku nieruchomości oraz kontynuacja zamierzeń ustawodawcy w zakresie ograniczania kognicji sądów spowodowały konieczność zrewidowania dotychczasowych regulacji dotyczących ustroju notariatu i uprawnień notariuszy. Z tego względu </w:t>
      </w:r>
      <w:r w:rsidRPr="00932923">
        <w:rPr>
          <w:rFonts w:ascii="Times" w:eastAsia="Times New Roman" w:hAnsi="Times"/>
          <w:i/>
          <w:iCs/>
        </w:rPr>
        <w:t xml:space="preserve">projekt ustawy </w:t>
      </w:r>
      <w:r w:rsidRPr="00932923">
        <w:rPr>
          <w:rFonts w:cs="Times New Roman"/>
          <w:i/>
          <w:iCs/>
          <w:szCs w:val="24"/>
        </w:rPr>
        <w:t>o zmianie ustawy – Prawo o notariacie oraz niektórych innych ustaw</w:t>
      </w:r>
      <w:r w:rsidRPr="00932923">
        <w:rPr>
          <w:rFonts w:ascii="Times" w:eastAsia="Times New Roman" w:hAnsi="Times"/>
        </w:rPr>
        <w:t xml:space="preserve"> (UD 383) przyznaje notariuszom uprawnienie do dokonywania w księgach wieczystych wpisów własności nieruchomości związanych z ustanowieniem odrębnej własności lokali oraz ustanowieniem i obciążeniem odrębnej własności lokalu ograniczonymi prawami rzeczowymi oraz innymi roszczeniami dotyczącymi tego lokalu, a także możliwość wydawania notarialnych nakazów zapłaty.</w:t>
      </w:r>
    </w:p>
    <w:p w14:paraId="2CFC98BD" w14:textId="77777777" w:rsidR="00932923" w:rsidRPr="00932923" w:rsidRDefault="00932923" w:rsidP="00932923">
      <w:pPr>
        <w:keepNext/>
        <w:widowControl/>
        <w:suppressAutoHyphens/>
        <w:autoSpaceDE/>
        <w:autoSpaceDN/>
        <w:adjustRightInd/>
        <w:spacing w:before="120" w:after="360"/>
        <w:ind w:firstLine="567"/>
        <w:jc w:val="both"/>
        <w:rPr>
          <w:rFonts w:ascii="Times" w:hAnsi="Times"/>
          <w:szCs w:val="24"/>
        </w:rPr>
      </w:pPr>
      <w:r w:rsidRPr="00932923">
        <w:rPr>
          <w:rFonts w:eastAsia="Times New Roman" w:cs="Times New Roman"/>
          <w:szCs w:val="24"/>
        </w:rPr>
        <w:t xml:space="preserve">Uprawnienie do dokonywania wpisów do ksiąg wieczystych (i wydawania notarialnych nakazów zapłaty), zgodnie z projektowanymi przepisami, będzie przysługiwało jedynie notariuszom spełniającym określone ustawą wymagania, tj. legitymującym się 3-letnim okresem nienagannego prowadzenia kancelarii. </w:t>
      </w:r>
      <w:r w:rsidRPr="00932923">
        <w:rPr>
          <w:rFonts w:cs="Times New Roman"/>
          <w:szCs w:val="24"/>
        </w:rPr>
        <w:t xml:space="preserve">Wymóg ten podyktowany jest koniecznością zapewnienia odpowiedniego poziomu merytorycznego notariuszy dokonujących wpisów. </w:t>
      </w:r>
      <w:r w:rsidRPr="00932923">
        <w:rPr>
          <w:rFonts w:ascii="Times" w:hAnsi="Times"/>
          <w:szCs w:val="24"/>
        </w:rPr>
        <w:t xml:space="preserve">Zgodnie z art. 79a § 1 i 2 projektowanej ustawy notariusz prowadzący kancelarię przez 3 lata, jeżeli nie wydano przeciwko niemu prawomocnego orzeczenia o nałożeniu kary dyscyplinarnej, może złożyć do Ministra Sprawiedliwości wniosek o wydanie zaświadczenia </w:t>
      </w:r>
      <w:r w:rsidRPr="00932923">
        <w:rPr>
          <w:rFonts w:ascii="Times" w:hAnsi="Times"/>
          <w:szCs w:val="24"/>
        </w:rPr>
        <w:br/>
        <w:t xml:space="preserve">o upoważnieniu do dokonywania wpisów w księdze wieczystej i wydawania notarialnych nakazów zapłaty. Na wniosek notariusza, który spełnia warunek określony w § 1, Minister Sprawiedliwości wydaje </w:t>
      </w:r>
      <w:r w:rsidRPr="00932923">
        <w:rPr>
          <w:rFonts w:ascii="Times" w:hAnsi="Times"/>
          <w:szCs w:val="24"/>
        </w:rPr>
        <w:lastRenderedPageBreak/>
        <w:t>zaświadczenie o upoważnieniu do dokonywania wpisów w księdze wieczystej lub wydawania notarialnych nakazów zapłaty.</w:t>
      </w:r>
    </w:p>
    <w:p w14:paraId="717C6219" w14:textId="77777777" w:rsidR="00932923" w:rsidRPr="00932923" w:rsidRDefault="00932923" w:rsidP="00932923">
      <w:pPr>
        <w:widowControl/>
        <w:suppressAutoHyphens/>
        <w:spacing w:before="120"/>
        <w:ind w:firstLine="510"/>
        <w:jc w:val="both"/>
        <w:rPr>
          <w:rFonts w:ascii="Times" w:hAnsi="Times"/>
        </w:rPr>
      </w:pPr>
      <w:r w:rsidRPr="00932923">
        <w:rPr>
          <w:rFonts w:ascii="Times" w:hAnsi="Times"/>
        </w:rPr>
        <w:t>Mając na uwadze powyższe uregulowania, a także konieczność jednoznacznej identyfikacji notariusza, któremu wydawane będzie zaświadczenie i potwierdzenie uprawnienia do dokonywania czynności z zakresu szczególnej ochrony prawnej, o których mowa w art. 79 pkt 1d i 5a ustawy, przygotowano projekt rozporządzenia zawierający wzór upoważnienia notariusza do dokonywania wpisów w księdze wieczystej lub wydawania notarialnych nakazów zapłaty. W projekcie przyjęto, że danymi identyfikującymi notariusza będą: imię (imiona) i nazwisko notariusza, imiona rodziców notariusza oraz numer PESEL notariusza.</w:t>
      </w:r>
    </w:p>
    <w:p w14:paraId="4BCC584F" w14:textId="77777777" w:rsidR="00932923" w:rsidRPr="00932923" w:rsidRDefault="00932923" w:rsidP="00932923">
      <w:pPr>
        <w:widowControl/>
        <w:suppressAutoHyphens/>
        <w:spacing w:before="120"/>
        <w:ind w:firstLine="510"/>
        <w:jc w:val="both"/>
        <w:rPr>
          <w:rFonts w:ascii="Times" w:hAnsi="Times"/>
        </w:rPr>
      </w:pPr>
      <w:r w:rsidRPr="00932923">
        <w:rPr>
          <w:rFonts w:ascii="Times" w:hAnsi="Times"/>
        </w:rPr>
        <w:t>Rozporządzenie określa niezbędną dokumentację, jaką należy dołączyć do wniosku, potwierdzającą uprawnienie notariusza do otrzymania zaświadczenia.</w:t>
      </w:r>
    </w:p>
    <w:p w14:paraId="7964B905" w14:textId="77777777" w:rsidR="00932923" w:rsidRPr="00932923" w:rsidRDefault="00932923" w:rsidP="00932923">
      <w:pPr>
        <w:widowControl/>
        <w:suppressAutoHyphens/>
        <w:spacing w:before="120"/>
        <w:ind w:firstLine="510"/>
        <w:jc w:val="both"/>
        <w:rPr>
          <w:rFonts w:ascii="Times" w:hAnsi="Times"/>
        </w:rPr>
      </w:pPr>
      <w:r w:rsidRPr="00932923">
        <w:rPr>
          <w:rFonts w:ascii="Times" w:hAnsi="Times"/>
        </w:rPr>
        <w:t>W projekcie nie zawarto przepisów o charakterze przejściowym ze względu na brak stosunków prawnych powstałych przed datą wejścia w życie tego rozporządzenia, na które projektowane rozporządzenie miałoby wpływ.</w:t>
      </w:r>
    </w:p>
    <w:p w14:paraId="281AEB5B" w14:textId="77777777" w:rsidR="00932923" w:rsidRPr="00932923" w:rsidRDefault="00932923" w:rsidP="00932923">
      <w:pPr>
        <w:widowControl/>
        <w:suppressAutoHyphens/>
        <w:spacing w:before="120"/>
        <w:ind w:firstLine="510"/>
        <w:jc w:val="both"/>
        <w:rPr>
          <w:rFonts w:ascii="Times" w:hAnsi="Times"/>
        </w:rPr>
      </w:pPr>
      <w:r w:rsidRPr="00932923">
        <w:rPr>
          <w:rFonts w:ascii="Times" w:hAnsi="Times"/>
          <w:bCs/>
        </w:rPr>
        <w:t>Projekt przewiduje, że rozporządzenie wejdzie w życie z dniem ……… r. w związku</w:t>
      </w:r>
      <w:r w:rsidRPr="00932923">
        <w:rPr>
          <w:rFonts w:ascii="Times" w:hAnsi="Times"/>
          <w:bCs/>
        </w:rPr>
        <w:br/>
        <w:t>z wejściem w życie nowelizacji ustawy.</w:t>
      </w:r>
      <w:r w:rsidRPr="00932923" w:rsidDel="00113D3E">
        <w:rPr>
          <w:rFonts w:ascii="Times" w:hAnsi="Times"/>
          <w:bCs/>
        </w:rPr>
        <w:t xml:space="preserve"> </w:t>
      </w:r>
    </w:p>
    <w:p w14:paraId="2BC3C353" w14:textId="77777777" w:rsidR="00932923" w:rsidRPr="00932923" w:rsidRDefault="00932923" w:rsidP="00932923">
      <w:pPr>
        <w:widowControl/>
        <w:suppressAutoHyphens/>
        <w:spacing w:before="120"/>
        <w:ind w:firstLine="510"/>
        <w:jc w:val="both"/>
        <w:rPr>
          <w:rFonts w:ascii="Times" w:eastAsia="Calibri" w:hAnsi="Times"/>
          <w:bCs/>
        </w:rPr>
      </w:pPr>
      <w:r w:rsidRPr="00932923">
        <w:rPr>
          <w:rFonts w:ascii="Times" w:eastAsia="Calibri" w:hAnsi="Times"/>
          <w:bCs/>
        </w:rPr>
        <w:t>Projekt nie jest niezgodny z prawem Unii Europejskiej.</w:t>
      </w:r>
    </w:p>
    <w:p w14:paraId="102902A6" w14:textId="77777777" w:rsidR="00932923" w:rsidRPr="00932923" w:rsidRDefault="00932923" w:rsidP="00932923">
      <w:pPr>
        <w:widowControl/>
        <w:suppressAutoHyphens/>
        <w:spacing w:before="120"/>
        <w:ind w:firstLine="510"/>
        <w:jc w:val="both"/>
        <w:rPr>
          <w:rFonts w:ascii="Times" w:eastAsia="Calibri" w:hAnsi="Times"/>
          <w:bCs/>
        </w:rPr>
      </w:pPr>
      <w:r w:rsidRPr="00932923">
        <w:rPr>
          <w:rFonts w:ascii="Times" w:eastAsia="Calibri" w:hAnsi="Times"/>
          <w:bCs/>
        </w:rPr>
        <w:t>Przyjęte w projekcie rozwiązania nie będą miały wpływu na działalność mikroprzedsiębiorców, małych i średnich przedsiębiorców, stosownie do przepisu art. 66 ust. 1 pkt 2 ustawy z dnia 6 marca 2018 r. – Prawo przedsiębiorców (Dz. U. z 2021 r. poz. 162 i 2105 oraz z 2022 r. poz. 24, 974 i 1570).</w:t>
      </w:r>
    </w:p>
    <w:p w14:paraId="10575653" w14:textId="77777777" w:rsidR="00932923" w:rsidRPr="00932923" w:rsidRDefault="00932923" w:rsidP="00932923">
      <w:pPr>
        <w:widowControl/>
        <w:suppressAutoHyphens/>
        <w:spacing w:before="120"/>
        <w:ind w:firstLine="510"/>
        <w:jc w:val="both"/>
        <w:rPr>
          <w:rFonts w:ascii="Times" w:eastAsia="Calibri" w:hAnsi="Times"/>
          <w:bCs/>
        </w:rPr>
      </w:pPr>
      <w:r w:rsidRPr="00932923">
        <w:rPr>
          <w:rFonts w:ascii="Times" w:eastAsia="Calibri" w:hAnsi="Times"/>
          <w:bCs/>
        </w:rPr>
        <w:t>Projekt nie będzie mieć wpływu na sytuację ekonomiczną i społeczną rodziny, osób niepełnosprawnych oraz osób starszych.</w:t>
      </w:r>
    </w:p>
    <w:p w14:paraId="01977497" w14:textId="77777777" w:rsidR="00932923" w:rsidRPr="00932923" w:rsidRDefault="00932923" w:rsidP="00932923">
      <w:pPr>
        <w:widowControl/>
        <w:suppressAutoHyphens/>
        <w:spacing w:before="120"/>
        <w:ind w:firstLine="510"/>
        <w:jc w:val="both"/>
        <w:rPr>
          <w:rFonts w:ascii="Times" w:hAnsi="Times"/>
          <w:bCs/>
        </w:rPr>
      </w:pPr>
      <w:r w:rsidRPr="00932923">
        <w:rPr>
          <w:rFonts w:ascii="Times" w:hAnsi="Times"/>
          <w:bCs/>
        </w:rPr>
        <w:t>Rozwiązania zaproponowane w projekcie ustawy nie stwarzają zagrożeń korupcyjnych.</w:t>
      </w:r>
    </w:p>
    <w:p w14:paraId="2A606E71" w14:textId="77777777" w:rsidR="00932923" w:rsidRPr="00932923" w:rsidRDefault="00932923" w:rsidP="00932923">
      <w:pPr>
        <w:widowControl/>
        <w:suppressAutoHyphens/>
        <w:spacing w:before="120"/>
        <w:ind w:firstLine="510"/>
        <w:jc w:val="both"/>
        <w:rPr>
          <w:rFonts w:ascii="Times" w:eastAsia="Calibri" w:hAnsi="Times"/>
          <w:bCs/>
        </w:rPr>
      </w:pPr>
      <w:r w:rsidRPr="00932923">
        <w:rPr>
          <w:rFonts w:ascii="Times" w:eastAsia="Calibri" w:hAnsi="Times"/>
          <w:bCs/>
        </w:rPr>
        <w:t>Projekt nie zawiera przepisów mających na celu ograniczenie biurokracji ani mogących spowodować jej wzrost.</w:t>
      </w:r>
    </w:p>
    <w:p w14:paraId="5079B79F" w14:textId="77777777" w:rsidR="00932923" w:rsidRPr="00932923" w:rsidRDefault="00932923" w:rsidP="00932923">
      <w:pPr>
        <w:widowControl/>
        <w:suppressAutoHyphens/>
        <w:spacing w:before="120"/>
        <w:ind w:firstLine="510"/>
        <w:jc w:val="both"/>
        <w:rPr>
          <w:rFonts w:ascii="Times" w:hAnsi="Times"/>
          <w:bCs/>
        </w:rPr>
      </w:pPr>
      <w:r w:rsidRPr="00932923">
        <w:rPr>
          <w:rFonts w:ascii="Times" w:hAnsi="Times"/>
          <w:bCs/>
        </w:rPr>
        <w:t xml:space="preserve">Projektowana regulacja nie będzie wymagała notyfikacji Komisji Europejskiej w trybie ustawy z dnia 30 kwietnia 2004 r. </w:t>
      </w:r>
      <w:r w:rsidRPr="00932923">
        <w:rPr>
          <w:rFonts w:ascii="Times" w:hAnsi="Times"/>
          <w:bCs/>
          <w:i/>
          <w:iCs/>
        </w:rPr>
        <w:t xml:space="preserve">o postępowaniu w sprawach dotyczących pomocy publicznej </w:t>
      </w:r>
      <w:r w:rsidRPr="00932923">
        <w:rPr>
          <w:rFonts w:ascii="Times" w:hAnsi="Times"/>
          <w:bCs/>
        </w:rPr>
        <w:t>(Dz. U. z 2021 r. poz. 743 oraz z 2022 r. poz. 807).</w:t>
      </w:r>
    </w:p>
    <w:p w14:paraId="68863A8B" w14:textId="77777777" w:rsidR="00932923" w:rsidRPr="00932923" w:rsidRDefault="00932923" w:rsidP="00932923">
      <w:pPr>
        <w:widowControl/>
        <w:suppressAutoHyphens/>
        <w:spacing w:before="120"/>
        <w:ind w:firstLine="510"/>
        <w:jc w:val="both"/>
        <w:rPr>
          <w:rFonts w:ascii="Times" w:eastAsia="Calibri" w:hAnsi="Times"/>
          <w:bCs/>
        </w:rPr>
      </w:pPr>
      <w:r w:rsidRPr="00932923">
        <w:rPr>
          <w:rFonts w:ascii="Times" w:eastAsia="Calibri" w:hAnsi="Times"/>
          <w:bCs/>
        </w:rPr>
        <w:t xml:space="preserve">Projektowana regulacja nie zawiera przepisów technicznych w rozumieniu rozporządzenia Rady Ministrów z dnia 23 grudnia 2002 r. </w:t>
      </w:r>
      <w:r w:rsidRPr="00932923">
        <w:rPr>
          <w:rFonts w:ascii="Times" w:eastAsia="Calibri" w:hAnsi="Times"/>
          <w:bCs/>
          <w:i/>
          <w:iCs/>
        </w:rPr>
        <w:t>w sprawie sposobu funkcjonowania krajowego systemu notyfikacji norm i aktów prawnych</w:t>
      </w:r>
      <w:r w:rsidRPr="00932923">
        <w:rPr>
          <w:rFonts w:ascii="Times" w:eastAsia="Calibri" w:hAnsi="Times"/>
          <w:bCs/>
        </w:rPr>
        <w:t xml:space="preserve"> (Dz. U. poz. 2039 oraz z 2022 r. poz. 597) i nie podlega notyfikacji Komisji Europejskiej.</w:t>
      </w:r>
    </w:p>
    <w:p w14:paraId="0080DEAF" w14:textId="77777777" w:rsidR="00932923" w:rsidRPr="00932923" w:rsidRDefault="00932923" w:rsidP="00932923">
      <w:pPr>
        <w:widowControl/>
        <w:suppressAutoHyphens/>
        <w:spacing w:before="120"/>
        <w:ind w:firstLine="510"/>
        <w:jc w:val="both"/>
        <w:rPr>
          <w:rFonts w:ascii="Times" w:hAnsi="Times"/>
          <w:bCs/>
        </w:rPr>
      </w:pPr>
      <w:r w:rsidRPr="00932923">
        <w:rPr>
          <w:rFonts w:ascii="Times" w:hAnsi="Times"/>
          <w:bCs/>
        </w:rPr>
        <w:lastRenderedPageBreak/>
        <w:t>Projekt nie wymaga przedstawienia właściwym organom i instytucjom i Unii Europejskiej, w tym Europejskiemu Bankowi Centralnemu, w celu uzyskania opinii, dokonania powiadomienia, konsultacji albo uzgodnienia.</w:t>
      </w:r>
    </w:p>
    <w:p w14:paraId="6AEBA089" w14:textId="77777777" w:rsidR="00932923" w:rsidRPr="00932923" w:rsidRDefault="00932923" w:rsidP="00932923">
      <w:pPr>
        <w:widowControl/>
        <w:suppressAutoHyphens/>
        <w:spacing w:before="120"/>
        <w:ind w:firstLine="510"/>
        <w:jc w:val="both"/>
        <w:rPr>
          <w:rFonts w:ascii="Times" w:eastAsia="Calibri" w:hAnsi="Times"/>
          <w:bCs/>
        </w:rPr>
      </w:pPr>
      <w:r w:rsidRPr="00932923">
        <w:rPr>
          <w:rFonts w:ascii="Times" w:eastAsia="Calibri" w:hAnsi="Times"/>
          <w:bCs/>
        </w:rPr>
        <w:t xml:space="preserve">Stosownie do postanowień art. 5 ustawy z dnia 7 lipca 2005 r. </w:t>
      </w:r>
      <w:r w:rsidRPr="00932923">
        <w:rPr>
          <w:rFonts w:ascii="Times" w:eastAsia="Calibri" w:hAnsi="Times"/>
          <w:bCs/>
          <w:i/>
          <w:iCs/>
        </w:rPr>
        <w:t xml:space="preserve">o działalności lobbingowej w procesie stanowienia prawa </w:t>
      </w:r>
      <w:r w:rsidRPr="00932923">
        <w:rPr>
          <w:rFonts w:ascii="Times" w:eastAsia="Calibri" w:hAnsi="Times"/>
          <w:bCs/>
        </w:rPr>
        <w:t xml:space="preserve">(Dz. U. z 2017 r. poz. 248), projekt został udostępniony </w:t>
      </w:r>
      <w:r w:rsidRPr="00932923">
        <w:rPr>
          <w:rFonts w:ascii="Times" w:eastAsia="Calibri" w:hAnsi="Times"/>
          <w:bCs/>
        </w:rPr>
        <w:br/>
        <w:t>w Biuletynie Informacji Publicznej. Ponadto, z chwilą skierowania do uzgodnień, konsultacji publicznych lub opiniowania, projekt został udostępniony w Biuletynie Informacji Publicznej na stronie podmiotowej Rządowego Centrum Legislacji, w serwisie „Rządowy Proces Legislacyjny”.</w:t>
      </w:r>
    </w:p>
    <w:p w14:paraId="6C7A941D" w14:textId="77777777" w:rsidR="00932923" w:rsidRPr="00932923" w:rsidRDefault="00932923" w:rsidP="00932923">
      <w:pPr>
        <w:widowControl/>
        <w:suppressAutoHyphens/>
        <w:spacing w:before="120"/>
        <w:ind w:firstLine="510"/>
        <w:jc w:val="both"/>
        <w:rPr>
          <w:rFonts w:ascii="Times" w:eastAsia="Calibri" w:hAnsi="Times"/>
          <w:bCs/>
        </w:rPr>
      </w:pPr>
      <w:r w:rsidRPr="00932923">
        <w:rPr>
          <w:rFonts w:ascii="Times" w:eastAsia="Calibri" w:hAnsi="Times"/>
          <w:bCs/>
        </w:rPr>
        <w:t xml:space="preserve">Żaden z podmiotów nie zgłosił zainteresowania pracami nad projektem w trybie przepisów ustawy z dnia 7 lipca 2005 r. </w:t>
      </w:r>
      <w:r w:rsidRPr="00932923">
        <w:rPr>
          <w:rFonts w:ascii="Times" w:eastAsia="Calibri" w:hAnsi="Times"/>
          <w:bCs/>
          <w:i/>
          <w:iCs/>
        </w:rPr>
        <w:t>o działalności lobbingowej w procesie stanowienia prawa</w:t>
      </w:r>
      <w:r w:rsidRPr="00932923">
        <w:rPr>
          <w:rFonts w:ascii="Times" w:eastAsia="Calibri" w:hAnsi="Times"/>
          <w:bCs/>
        </w:rPr>
        <w:t>.</w:t>
      </w:r>
    </w:p>
    <w:p w14:paraId="35911AF1" w14:textId="77777777" w:rsidR="00932923" w:rsidRPr="00932923" w:rsidRDefault="00932923" w:rsidP="00932923">
      <w:pPr>
        <w:widowControl/>
        <w:suppressAutoHyphens/>
        <w:spacing w:before="120"/>
        <w:ind w:firstLine="510"/>
        <w:jc w:val="both"/>
        <w:rPr>
          <w:rFonts w:ascii="Times" w:eastAsia="Calibri" w:hAnsi="Times"/>
          <w:bCs/>
        </w:rPr>
      </w:pPr>
      <w:r w:rsidRPr="00932923">
        <w:rPr>
          <w:rFonts w:ascii="Times" w:eastAsia="Calibri" w:hAnsi="Times"/>
          <w:bCs/>
        </w:rPr>
        <w:t>Jednocześnie należy wskazać, że nie ma możliwości podjęcia alternatywnych w stosunku do projektowanej  środków umożliwiających osiągnięcie zamierzonego celu.</w:t>
      </w:r>
    </w:p>
    <w:p w14:paraId="1AC35383" w14:textId="77777777" w:rsidR="00932923" w:rsidRPr="00932923" w:rsidRDefault="00932923" w:rsidP="00932923">
      <w:pPr>
        <w:widowControl/>
        <w:suppressAutoHyphens/>
        <w:spacing w:before="120"/>
        <w:ind w:firstLine="510"/>
        <w:jc w:val="both"/>
        <w:rPr>
          <w:rFonts w:ascii="Times" w:hAnsi="Times"/>
        </w:rPr>
      </w:pPr>
      <w:r w:rsidRPr="00932923">
        <w:rPr>
          <w:rFonts w:ascii="Times" w:hAnsi="Times"/>
        </w:rPr>
        <w:t>Projekt nie podlega dokonaniu oceny OSR przez koordynatora OSR w trybie § 32 uchwały nr 190 Rady Ministrów z dnia 29 października 2013 r. – Regulamin pracy Rady Ministrów (M.P. z 2022 r. poz. 348).</w:t>
      </w:r>
    </w:p>
    <w:p w14:paraId="526798C3" w14:textId="77777777" w:rsidR="00932923" w:rsidRPr="00932923" w:rsidRDefault="00932923" w:rsidP="00932923">
      <w:pPr>
        <w:widowControl/>
        <w:suppressAutoHyphens/>
        <w:spacing w:before="120"/>
        <w:ind w:firstLine="510"/>
        <w:jc w:val="both"/>
        <w:rPr>
          <w:rFonts w:ascii="Times" w:hAnsi="Times"/>
        </w:rPr>
        <w:sectPr w:rsidR="00932923" w:rsidRPr="00932923" w:rsidSect="00725DE7">
          <w:pgSz w:w="11906" w:h="16838"/>
          <w:pgMar w:top="568" w:right="707" w:bottom="568" w:left="720" w:header="708" w:footer="290" w:gutter="0"/>
          <w:cols w:space="708"/>
          <w:docGrid w:linePitch="360"/>
        </w:sectPr>
      </w:pPr>
    </w:p>
    <w:p w14:paraId="6B5C5850" w14:textId="77777777" w:rsidR="00932923" w:rsidRPr="00932923" w:rsidRDefault="00932923" w:rsidP="00932923">
      <w:pPr>
        <w:widowControl/>
        <w:suppressAutoHyphens/>
        <w:spacing w:before="120"/>
        <w:ind w:firstLine="510"/>
        <w:jc w:val="center"/>
        <w:rPr>
          <w:rFonts w:ascii="Times" w:hAnsi="Times"/>
        </w:rPr>
      </w:pPr>
      <w:r w:rsidRPr="00932923">
        <w:rPr>
          <w:rFonts w:ascii="Times" w:hAnsi="Times"/>
        </w:rPr>
        <w:lastRenderedPageBreak/>
        <w:t>OCENA SKUTKÓW REGULACJI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
        <w:gridCol w:w="389"/>
        <w:gridCol w:w="343"/>
        <w:gridCol w:w="377"/>
        <w:gridCol w:w="304"/>
        <w:gridCol w:w="341"/>
        <w:gridCol w:w="304"/>
        <w:gridCol w:w="339"/>
        <w:gridCol w:w="306"/>
        <w:gridCol w:w="333"/>
        <w:gridCol w:w="214"/>
        <w:gridCol w:w="214"/>
        <w:gridCol w:w="318"/>
        <w:gridCol w:w="326"/>
        <w:gridCol w:w="323"/>
        <w:gridCol w:w="321"/>
        <w:gridCol w:w="254"/>
        <w:gridCol w:w="253"/>
        <w:gridCol w:w="253"/>
        <w:gridCol w:w="531"/>
        <w:gridCol w:w="323"/>
        <w:gridCol w:w="321"/>
        <w:gridCol w:w="578"/>
        <w:gridCol w:w="777"/>
      </w:tblGrid>
      <w:tr w:rsidR="00932923" w:rsidRPr="00932923" w14:paraId="5A00DF18" w14:textId="77777777" w:rsidTr="008D3D9F">
        <w:trPr>
          <w:trHeight w:val="1611"/>
        </w:trPr>
        <w:tc>
          <w:tcPr>
            <w:tcW w:w="2645" w:type="pct"/>
            <w:gridSpan w:val="13"/>
          </w:tcPr>
          <w:p w14:paraId="50B4EF58" w14:textId="77777777" w:rsidR="00932923" w:rsidRPr="00DA4F8F" w:rsidRDefault="00932923" w:rsidP="00932923">
            <w:pPr>
              <w:widowControl/>
              <w:autoSpaceDE/>
              <w:autoSpaceDN/>
              <w:adjustRightInd/>
              <w:spacing w:before="120" w:after="200" w:line="240" w:lineRule="auto"/>
              <w:rPr>
                <w:rFonts w:eastAsia="Times New Roman" w:cs="Times New Roman"/>
                <w:color w:val="000000"/>
                <w:szCs w:val="24"/>
                <w:lang w:eastAsia="en-US"/>
              </w:rPr>
            </w:pPr>
            <w:bookmarkStart w:id="0" w:name="t1"/>
            <w:r w:rsidRPr="00DA4F8F">
              <w:rPr>
                <w:rFonts w:eastAsia="Times New Roman" w:cs="Times New Roman"/>
                <w:b/>
                <w:color w:val="000000"/>
                <w:szCs w:val="24"/>
                <w:lang w:eastAsia="en-US"/>
              </w:rPr>
              <w:t>Nazwa projektu</w:t>
            </w:r>
          </w:p>
          <w:p w14:paraId="50097A9E" w14:textId="7FC81EB4" w:rsidR="00DA4F8F" w:rsidRPr="00DA4F8F" w:rsidRDefault="00932923" w:rsidP="00DA4F8F">
            <w:pPr>
              <w:widowControl/>
              <w:autoSpaceDE/>
              <w:autoSpaceDN/>
              <w:adjustRightInd/>
              <w:spacing w:before="120" w:after="200" w:line="240" w:lineRule="auto"/>
              <w:jc w:val="both"/>
              <w:rPr>
                <w:rFonts w:eastAsia="Times New Roman" w:cs="Times New Roman"/>
                <w:bCs/>
                <w:color w:val="000000"/>
                <w:szCs w:val="24"/>
                <w:lang w:eastAsia="en-US"/>
              </w:rPr>
            </w:pPr>
            <w:r w:rsidRPr="00DA4F8F">
              <w:rPr>
                <w:rFonts w:eastAsia="Times New Roman" w:cs="Times New Roman"/>
                <w:bCs/>
                <w:color w:val="000000"/>
                <w:szCs w:val="24"/>
                <w:lang w:eastAsia="en-US"/>
              </w:rPr>
              <w:t>Projekt rozporządzenia Ministra Sprawiedliwości</w:t>
            </w:r>
            <w:r w:rsidR="00DA4F8F" w:rsidRPr="00DA4F8F">
              <w:rPr>
                <w:rFonts w:eastAsia="Times New Roman" w:cs="Times New Roman"/>
                <w:bCs/>
                <w:color w:val="000000"/>
                <w:szCs w:val="24"/>
                <w:lang w:eastAsia="en-US"/>
              </w:rPr>
              <w:t xml:space="preserve"> </w:t>
            </w:r>
            <w:r w:rsidRPr="00DA4F8F">
              <w:rPr>
                <w:rFonts w:eastAsia="Times New Roman" w:cs="Times New Roman"/>
                <w:bCs/>
                <w:color w:val="000000"/>
                <w:szCs w:val="24"/>
                <w:lang w:eastAsia="en-US"/>
              </w:rPr>
              <w:t>w sprawie wzoru zaświadczenia o upoważnieniu notariusza do dokonywania wpisów w księdze wieczystej lub wydawania notarialnych nakazów zapłaty</w:t>
            </w:r>
          </w:p>
          <w:p w14:paraId="484EED97" w14:textId="63061E0F" w:rsidR="00932923" w:rsidRPr="00DA4F8F" w:rsidRDefault="00932923" w:rsidP="00DA4F8F">
            <w:pPr>
              <w:widowControl/>
              <w:autoSpaceDE/>
              <w:autoSpaceDN/>
              <w:adjustRightInd/>
              <w:spacing w:before="120" w:after="200" w:line="240" w:lineRule="auto"/>
              <w:jc w:val="both"/>
              <w:rPr>
                <w:rFonts w:eastAsia="Times New Roman" w:cs="Times New Roman"/>
                <w:b/>
                <w:color w:val="000000"/>
                <w:szCs w:val="24"/>
                <w:lang w:eastAsia="en-US"/>
              </w:rPr>
            </w:pPr>
            <w:r w:rsidRPr="00DA4F8F">
              <w:rPr>
                <w:rFonts w:eastAsia="Times New Roman" w:cs="Times New Roman"/>
                <w:b/>
                <w:color w:val="000000"/>
                <w:szCs w:val="24"/>
                <w:lang w:eastAsia="en-US"/>
              </w:rPr>
              <w:t xml:space="preserve">Ministerstwo wiodące </w:t>
            </w:r>
          </w:p>
          <w:bookmarkEnd w:id="0"/>
          <w:p w14:paraId="16FDA5E8" w14:textId="77777777" w:rsidR="00932923" w:rsidRPr="00DA4F8F" w:rsidRDefault="00932923" w:rsidP="00DA4F8F">
            <w:pPr>
              <w:widowControl/>
              <w:autoSpaceDE/>
              <w:autoSpaceDN/>
              <w:adjustRightInd/>
              <w:spacing w:after="200" w:line="240" w:lineRule="auto"/>
              <w:jc w:val="both"/>
              <w:rPr>
                <w:rFonts w:eastAsia="Times New Roman" w:cs="Times New Roman"/>
                <w:color w:val="000000"/>
                <w:szCs w:val="24"/>
                <w:lang w:eastAsia="en-US"/>
              </w:rPr>
            </w:pPr>
            <w:r w:rsidRPr="00DA4F8F">
              <w:rPr>
                <w:rFonts w:eastAsia="Times New Roman" w:cs="Times New Roman"/>
                <w:color w:val="000000"/>
                <w:szCs w:val="24"/>
                <w:lang w:eastAsia="en-US"/>
              </w:rPr>
              <w:t>Ministerstwo Sprawiedliwości</w:t>
            </w:r>
          </w:p>
          <w:p w14:paraId="1BD265EA" w14:textId="77777777" w:rsidR="00932923" w:rsidRPr="00DA4F8F" w:rsidRDefault="00932923" w:rsidP="00DA4F8F">
            <w:pPr>
              <w:widowControl/>
              <w:autoSpaceDE/>
              <w:autoSpaceDN/>
              <w:adjustRightInd/>
              <w:spacing w:after="200" w:line="240" w:lineRule="auto"/>
              <w:ind w:left="38"/>
              <w:jc w:val="both"/>
              <w:rPr>
                <w:rFonts w:eastAsia="Times New Roman" w:cs="Times New Roman"/>
                <w:b/>
                <w:szCs w:val="24"/>
                <w:lang w:eastAsia="en-US"/>
              </w:rPr>
            </w:pPr>
            <w:r w:rsidRPr="00DA4F8F">
              <w:rPr>
                <w:rFonts w:eastAsia="Times New Roman" w:cs="Times New Roman"/>
                <w:b/>
                <w:szCs w:val="24"/>
                <w:lang w:eastAsia="en-US"/>
              </w:rPr>
              <w:t xml:space="preserve">Osoba odpowiedzialna za projekt w randze Ministra, Sekretarza Stanu lub Podsekretarza Stanu </w:t>
            </w:r>
          </w:p>
          <w:p w14:paraId="719C710F" w14:textId="77777777" w:rsidR="00932923" w:rsidRPr="00DA4F8F" w:rsidRDefault="00932923" w:rsidP="00DA4F8F">
            <w:pPr>
              <w:widowControl/>
              <w:autoSpaceDE/>
              <w:autoSpaceDN/>
              <w:adjustRightInd/>
              <w:spacing w:after="200" w:line="240" w:lineRule="auto"/>
              <w:jc w:val="both"/>
              <w:rPr>
                <w:rFonts w:eastAsia="Times New Roman" w:cs="Times New Roman"/>
                <w:bCs/>
                <w:szCs w:val="24"/>
                <w:lang w:eastAsia="en-US"/>
              </w:rPr>
            </w:pPr>
            <w:r w:rsidRPr="00DA4F8F">
              <w:rPr>
                <w:rFonts w:eastAsia="Times New Roman" w:cs="Times New Roman"/>
                <w:bCs/>
                <w:szCs w:val="24"/>
                <w:lang w:eastAsia="en-US"/>
              </w:rPr>
              <w:t xml:space="preserve">Sekretarz Stanu dr hab. Marcin Warchoł </w:t>
            </w:r>
          </w:p>
          <w:p w14:paraId="19AA4F5A" w14:textId="77777777" w:rsidR="00932923" w:rsidRPr="00DA4F8F" w:rsidRDefault="00932923" w:rsidP="00DA4F8F">
            <w:pPr>
              <w:widowControl/>
              <w:autoSpaceDE/>
              <w:autoSpaceDN/>
              <w:adjustRightInd/>
              <w:spacing w:before="120" w:after="200" w:line="240" w:lineRule="auto"/>
              <w:jc w:val="both"/>
              <w:rPr>
                <w:rFonts w:eastAsia="Times New Roman" w:cs="Times New Roman"/>
                <w:b/>
                <w:color w:val="000000"/>
                <w:szCs w:val="24"/>
                <w:lang w:eastAsia="en-US"/>
              </w:rPr>
            </w:pPr>
            <w:r w:rsidRPr="00DA4F8F">
              <w:rPr>
                <w:rFonts w:eastAsia="Times New Roman" w:cs="Times New Roman"/>
                <w:b/>
                <w:color w:val="000000"/>
                <w:szCs w:val="24"/>
                <w:lang w:eastAsia="en-US"/>
              </w:rPr>
              <w:t>Kontakt do opiekuna merytorycznego projektu</w:t>
            </w:r>
          </w:p>
          <w:p w14:paraId="35B2EFC3" w14:textId="61953330" w:rsidR="00932923" w:rsidRPr="00DA4F8F" w:rsidRDefault="00942427" w:rsidP="00DA4F8F">
            <w:pPr>
              <w:widowControl/>
              <w:autoSpaceDE/>
              <w:autoSpaceDN/>
              <w:adjustRightInd/>
              <w:spacing w:after="200" w:line="240" w:lineRule="auto"/>
              <w:contextualSpacing/>
              <w:jc w:val="both"/>
              <w:rPr>
                <w:rFonts w:eastAsiaTheme="minorHAnsi" w:cs="Times New Roman"/>
                <w:color w:val="000000"/>
                <w:szCs w:val="24"/>
                <w:lang w:eastAsia="en-US"/>
              </w:rPr>
            </w:pPr>
            <w:r w:rsidRPr="00DA4F8F">
              <w:rPr>
                <w:rFonts w:eastAsiaTheme="minorHAnsi" w:cs="Times New Roman"/>
                <w:color w:val="000000"/>
                <w:szCs w:val="24"/>
                <w:lang w:eastAsia="en-US"/>
              </w:rPr>
              <w:t xml:space="preserve">dr </w:t>
            </w:r>
            <w:r w:rsidR="00932923" w:rsidRPr="00DA4F8F">
              <w:rPr>
                <w:rFonts w:eastAsiaTheme="minorHAnsi" w:cs="Times New Roman"/>
                <w:color w:val="000000"/>
                <w:szCs w:val="24"/>
                <w:lang w:eastAsia="en-US"/>
              </w:rPr>
              <w:t>Rafał Reiwer,</w:t>
            </w:r>
            <w:r w:rsidRPr="00DA4F8F">
              <w:rPr>
                <w:rFonts w:eastAsiaTheme="minorHAnsi" w:cs="Times New Roman"/>
                <w:color w:val="000000"/>
                <w:szCs w:val="24"/>
                <w:lang w:eastAsia="en-US"/>
              </w:rPr>
              <w:t xml:space="preserve"> sędzia,</w:t>
            </w:r>
            <w:r w:rsidR="00932923" w:rsidRPr="00DA4F8F">
              <w:rPr>
                <w:rFonts w:eastAsiaTheme="minorHAnsi" w:cs="Times New Roman"/>
                <w:color w:val="000000"/>
                <w:szCs w:val="24"/>
                <w:lang w:eastAsia="en-US"/>
              </w:rPr>
              <w:t xml:space="preserve"> Dyrektor Departamentu Prawa Gospodarczego</w:t>
            </w:r>
          </w:p>
          <w:p w14:paraId="2CA4CAEE" w14:textId="77777777" w:rsidR="00932923" w:rsidRPr="00DA4F8F" w:rsidRDefault="00932923" w:rsidP="00DA4F8F">
            <w:pPr>
              <w:widowControl/>
              <w:autoSpaceDE/>
              <w:autoSpaceDN/>
              <w:adjustRightInd/>
              <w:spacing w:after="200" w:line="240" w:lineRule="auto"/>
              <w:jc w:val="both"/>
              <w:rPr>
                <w:rFonts w:eastAsia="Times New Roman" w:cs="Times New Roman"/>
                <w:color w:val="000000"/>
                <w:szCs w:val="24"/>
                <w:lang w:eastAsia="en-US"/>
              </w:rPr>
            </w:pPr>
            <w:r w:rsidRPr="00DA4F8F">
              <w:rPr>
                <w:rFonts w:eastAsia="Times New Roman" w:cs="Times New Roman"/>
                <w:color w:val="000000"/>
                <w:szCs w:val="24"/>
                <w:lang w:eastAsia="en-US"/>
              </w:rPr>
              <w:t>e -mail: sekretariat.dpg@ms.gov.pl</w:t>
            </w:r>
          </w:p>
          <w:p w14:paraId="4909E40D" w14:textId="77777777" w:rsidR="00932923" w:rsidRPr="00DA4F8F" w:rsidRDefault="00932923" w:rsidP="00DA4F8F">
            <w:pPr>
              <w:widowControl/>
              <w:autoSpaceDE/>
              <w:autoSpaceDN/>
              <w:adjustRightInd/>
              <w:spacing w:after="200" w:line="240" w:lineRule="auto"/>
              <w:contextualSpacing/>
              <w:jc w:val="both"/>
              <w:rPr>
                <w:rFonts w:eastAsiaTheme="minorHAnsi" w:cs="Times New Roman"/>
                <w:color w:val="000000"/>
                <w:szCs w:val="24"/>
                <w:lang w:eastAsia="en-US"/>
              </w:rPr>
            </w:pPr>
            <w:r w:rsidRPr="00DA4F8F">
              <w:rPr>
                <w:rFonts w:eastAsiaTheme="minorHAnsi" w:cs="Times New Roman"/>
                <w:color w:val="000000"/>
                <w:szCs w:val="24"/>
                <w:lang w:eastAsia="en-US"/>
              </w:rPr>
              <w:t>tel. 22 52-12-599</w:t>
            </w:r>
          </w:p>
        </w:tc>
        <w:tc>
          <w:tcPr>
            <w:tcW w:w="2355" w:type="pct"/>
            <w:gridSpan w:val="11"/>
            <w:shd w:val="clear" w:color="auto" w:fill="FFFFFF"/>
          </w:tcPr>
          <w:p w14:paraId="1B7EAD87" w14:textId="77777777" w:rsidR="00932923" w:rsidRPr="00DA4F8F" w:rsidRDefault="00932923" w:rsidP="00932923">
            <w:pPr>
              <w:widowControl/>
              <w:autoSpaceDE/>
              <w:autoSpaceDN/>
              <w:adjustRightInd/>
              <w:spacing w:after="200" w:line="240" w:lineRule="auto"/>
              <w:rPr>
                <w:rFonts w:eastAsia="Times New Roman" w:cs="Times New Roman"/>
                <w:szCs w:val="24"/>
                <w:lang w:eastAsia="en-US"/>
              </w:rPr>
            </w:pPr>
            <w:r w:rsidRPr="00DA4F8F">
              <w:rPr>
                <w:rFonts w:eastAsia="Times New Roman" w:cs="Times New Roman"/>
                <w:b/>
                <w:szCs w:val="24"/>
                <w:lang w:eastAsia="en-US"/>
              </w:rPr>
              <w:t>Data sporządzenia</w:t>
            </w:r>
            <w:r w:rsidRPr="00DA4F8F">
              <w:rPr>
                <w:rFonts w:eastAsia="Times New Roman" w:cs="Times New Roman"/>
                <w:b/>
                <w:szCs w:val="24"/>
                <w:lang w:eastAsia="en-US"/>
              </w:rPr>
              <w:br/>
            </w:r>
            <w:r w:rsidRPr="00DA4F8F">
              <w:rPr>
                <w:rFonts w:eastAsia="Times New Roman" w:cs="Times New Roman"/>
                <w:szCs w:val="24"/>
                <w:lang w:eastAsia="en-US"/>
              </w:rPr>
              <w:t>21.10.2022</w:t>
            </w:r>
          </w:p>
          <w:p w14:paraId="65D3CF9C" w14:textId="77777777" w:rsidR="00932923" w:rsidRPr="00DA4F8F" w:rsidRDefault="00932923" w:rsidP="00932923">
            <w:pPr>
              <w:widowControl/>
              <w:autoSpaceDE/>
              <w:autoSpaceDN/>
              <w:adjustRightInd/>
              <w:spacing w:after="200" w:line="240" w:lineRule="auto"/>
              <w:ind w:firstLine="567"/>
              <w:rPr>
                <w:rFonts w:eastAsia="Times New Roman" w:cs="Times New Roman"/>
                <w:b/>
                <w:szCs w:val="24"/>
                <w:lang w:eastAsia="en-US"/>
              </w:rPr>
            </w:pPr>
          </w:p>
          <w:p w14:paraId="09D07D06" w14:textId="77777777" w:rsidR="00932923" w:rsidRPr="00DA4F8F" w:rsidRDefault="00932923" w:rsidP="00932923">
            <w:pPr>
              <w:widowControl/>
              <w:autoSpaceDE/>
              <w:autoSpaceDN/>
              <w:adjustRightInd/>
              <w:spacing w:after="200" w:line="240" w:lineRule="auto"/>
              <w:rPr>
                <w:rFonts w:eastAsia="Times New Roman" w:cs="Times New Roman"/>
                <w:szCs w:val="24"/>
                <w:lang w:eastAsia="en-US"/>
              </w:rPr>
            </w:pPr>
            <w:r w:rsidRPr="00DA4F8F">
              <w:rPr>
                <w:rFonts w:eastAsia="Times New Roman" w:cs="Times New Roman"/>
                <w:b/>
                <w:szCs w:val="24"/>
                <w:lang w:eastAsia="en-US"/>
              </w:rPr>
              <w:t xml:space="preserve">Źródło: </w:t>
            </w:r>
            <w:r w:rsidRPr="00DA4F8F">
              <w:rPr>
                <w:rFonts w:eastAsia="Times New Roman" w:cs="Times New Roman"/>
                <w:szCs w:val="24"/>
                <w:lang w:eastAsia="en-US"/>
              </w:rPr>
              <w:t>art. 79a § 3 ustawy z dnia 14 lutego 1991 r. – Prawo o notariacie (Dz. U. z 2022 r. poz. 1799)</w:t>
            </w:r>
          </w:p>
          <w:p w14:paraId="1E59117E" w14:textId="77777777" w:rsidR="00932923" w:rsidRPr="00DA4F8F" w:rsidRDefault="00932923" w:rsidP="00932923">
            <w:pPr>
              <w:widowControl/>
              <w:autoSpaceDE/>
              <w:autoSpaceDN/>
              <w:adjustRightInd/>
              <w:spacing w:before="120" w:after="200" w:line="240" w:lineRule="auto"/>
              <w:rPr>
                <w:rFonts w:eastAsia="Times New Roman" w:cs="Times New Roman"/>
                <w:color w:val="000000"/>
                <w:szCs w:val="24"/>
                <w:lang w:eastAsia="en-US"/>
              </w:rPr>
            </w:pPr>
            <w:r w:rsidRPr="00DA4F8F">
              <w:rPr>
                <w:rFonts w:eastAsia="Times New Roman" w:cs="Times New Roman"/>
                <w:b/>
                <w:color w:val="000000"/>
                <w:szCs w:val="24"/>
                <w:lang w:eastAsia="en-US"/>
              </w:rPr>
              <w:t>Nr w wykazie prac MS: A 487</w:t>
            </w:r>
          </w:p>
        </w:tc>
      </w:tr>
      <w:tr w:rsidR="00932923" w:rsidRPr="00932923" w14:paraId="157B9108" w14:textId="77777777" w:rsidTr="008D3D9F">
        <w:trPr>
          <w:trHeight w:val="142"/>
        </w:trPr>
        <w:tc>
          <w:tcPr>
            <w:tcW w:w="5000" w:type="pct"/>
            <w:gridSpan w:val="24"/>
            <w:shd w:val="clear" w:color="auto" w:fill="99CCFF"/>
          </w:tcPr>
          <w:p w14:paraId="6E7B9121" w14:textId="77777777" w:rsidR="00932923" w:rsidRPr="00932923" w:rsidRDefault="00932923" w:rsidP="00932923">
            <w:pPr>
              <w:widowControl/>
              <w:autoSpaceDE/>
              <w:autoSpaceDN/>
              <w:adjustRightInd/>
              <w:spacing w:after="200" w:line="240" w:lineRule="auto"/>
              <w:ind w:left="57" w:firstLine="567"/>
              <w:jc w:val="center"/>
              <w:rPr>
                <w:rFonts w:eastAsia="Times New Roman" w:cs="Times New Roman"/>
                <w:b/>
                <w:color w:val="FFFFFF"/>
                <w:sz w:val="32"/>
                <w:szCs w:val="32"/>
                <w:lang w:eastAsia="en-US"/>
              </w:rPr>
            </w:pPr>
            <w:r w:rsidRPr="00932923">
              <w:rPr>
                <w:rFonts w:eastAsia="Times New Roman" w:cs="Times New Roman"/>
                <w:b/>
                <w:color w:val="FFFFFF"/>
                <w:sz w:val="32"/>
                <w:szCs w:val="32"/>
                <w:lang w:eastAsia="en-US"/>
              </w:rPr>
              <w:t>OCENA SKUTKÓW REGULACJI</w:t>
            </w:r>
          </w:p>
        </w:tc>
      </w:tr>
      <w:tr w:rsidR="00932923" w:rsidRPr="00932923" w14:paraId="490449C1" w14:textId="77777777" w:rsidTr="008D3D9F">
        <w:trPr>
          <w:trHeight w:val="333"/>
        </w:trPr>
        <w:tc>
          <w:tcPr>
            <w:tcW w:w="5000" w:type="pct"/>
            <w:gridSpan w:val="24"/>
            <w:shd w:val="clear" w:color="auto" w:fill="99CCFF"/>
            <w:vAlign w:val="center"/>
          </w:tcPr>
          <w:p w14:paraId="4077A511"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color w:val="000000"/>
                <w:szCs w:val="22"/>
                <w:lang w:eastAsia="en-US"/>
              </w:rPr>
            </w:pPr>
            <w:r w:rsidRPr="00932923">
              <w:rPr>
                <w:rFonts w:eastAsia="Times New Roman" w:cs="Times New Roman"/>
                <w:b/>
                <w:szCs w:val="22"/>
                <w:lang w:eastAsia="en-US"/>
              </w:rPr>
              <w:t>Jaki problem jest rozwiązywany?</w:t>
            </w:r>
            <w:bookmarkStart w:id="1" w:name="Wybór1"/>
            <w:bookmarkEnd w:id="1"/>
          </w:p>
        </w:tc>
      </w:tr>
      <w:tr w:rsidR="00932923" w:rsidRPr="00932923" w14:paraId="47C69ACA" w14:textId="77777777" w:rsidTr="008D3D9F">
        <w:trPr>
          <w:trHeight w:val="142"/>
        </w:trPr>
        <w:tc>
          <w:tcPr>
            <w:tcW w:w="5000" w:type="pct"/>
            <w:gridSpan w:val="24"/>
            <w:shd w:val="clear" w:color="auto" w:fill="FFFFFF"/>
          </w:tcPr>
          <w:p w14:paraId="448E3D04"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Projekt rozporządzenia Ministra Sprawiedliwości w sprawie wzoru zaświadczenia o upoważnieniu notariusza do dokonywania wpisów w księdze wieczystej lub wydawania notarialnych nakazów zapłaty stanowi wykonanie upoważnienia ustawowego zawartego w art. 79a § 3 ustawy – Prawo o notariacie (art. 1 pkt 21 projektu ustawy o zmianie ustawy – Prawo o notariacie oraz niektórych innych ustaw, UD 383). Zgodnie</w:t>
            </w:r>
            <w:r w:rsidRPr="00932923">
              <w:rPr>
                <w:rFonts w:eastAsia="Times New Roman" w:cs="Times New Roman"/>
                <w:color w:val="000000"/>
                <w:szCs w:val="22"/>
                <w:lang w:eastAsia="en-US"/>
              </w:rPr>
              <w:br/>
              <w:t>z wymienionym przepisem Minister Sprawiedliwości określi w drodze rozporządzenia wzór zaświadczenia</w:t>
            </w:r>
            <w:r w:rsidRPr="00932923">
              <w:rPr>
                <w:rFonts w:eastAsia="Times New Roman" w:cs="Times New Roman"/>
                <w:color w:val="000000"/>
                <w:szCs w:val="22"/>
                <w:lang w:eastAsia="en-US"/>
              </w:rPr>
              <w:br/>
              <w:t>o upoważnieniu do dokonywania wpisów w księdze wieczystej lub wydawania notarialnych nakazów zapłaty. Rozporządzenie powinno uwzględniać potrzebę zamieszczenia wszystkich danych koniecznych do potwierdzenia uprawnień notariusza do dokonywania wpisów w księdze wieczystej lub wydawania notarialnych nakazów zapłaty, tj. imię i nazwisko notariusza, imiona jego rodziców oraz nr PESEL, a także uwzględniać rodzaj upoważnienia, którego dotyczy wniosek i niezbędną dokumentację, jaką należy dołączyć do wniosku, potwierdzającą uprawnienie notariusza do otrzymania zaświadczenia.</w:t>
            </w:r>
          </w:p>
          <w:p w14:paraId="1FC79C5F" w14:textId="283776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 xml:space="preserve">Zmieniający się obrót prawny, także w wymiarze transgranicznym, oczekiwania społeczne, związanew szczególności z sytuacją na rynku nieruchomości oraz kontynuacja zamierzeń ustawodawcy w zakresie ograniczania kognicji sądów spowodowały konieczność zrewidowania dotychczasowych regulacji dotyczących ustroju notariatu i uprawnień notariuszy. Z tego względu projekt ustawy o zmianie ustawy – Prawo o notariacie oraz </w:t>
            </w:r>
            <w:r w:rsidRPr="00932923">
              <w:rPr>
                <w:rFonts w:eastAsia="Times New Roman" w:cs="Times New Roman"/>
                <w:color w:val="000000"/>
                <w:szCs w:val="22"/>
                <w:lang w:eastAsia="en-US"/>
              </w:rPr>
              <w:lastRenderedPageBreak/>
              <w:t>niektórych innych ustaw przyznaje notariuszom uprawnienie do dokonywania w księgach wieczystych wpisów własności nieruchomości związanych z ustanowieniem odrębnej własności lokali oraz ustanowieniemi obciążeniem odrębnej własności lokalu ograniczonymi prawami rzeczowymi oraz innymi roszczeniami dotyczącymi tego lokalu, a także możliwość wydawania notarialnych nakazów zapłaty.</w:t>
            </w:r>
          </w:p>
        </w:tc>
      </w:tr>
      <w:tr w:rsidR="00932923" w:rsidRPr="00932923" w14:paraId="404B3145" w14:textId="77777777" w:rsidTr="008D3D9F">
        <w:trPr>
          <w:trHeight w:val="142"/>
        </w:trPr>
        <w:tc>
          <w:tcPr>
            <w:tcW w:w="5000" w:type="pct"/>
            <w:gridSpan w:val="24"/>
            <w:shd w:val="clear" w:color="auto" w:fill="99CCFF"/>
            <w:vAlign w:val="center"/>
          </w:tcPr>
          <w:p w14:paraId="292D0CA7"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color w:val="000000"/>
                <w:szCs w:val="22"/>
                <w:lang w:eastAsia="en-US"/>
              </w:rPr>
            </w:pPr>
            <w:r w:rsidRPr="00932923">
              <w:rPr>
                <w:rFonts w:eastAsia="Times New Roman" w:cs="Times New Roman"/>
                <w:b/>
                <w:color w:val="000000"/>
                <w:spacing w:val="-2"/>
                <w:szCs w:val="22"/>
                <w:lang w:eastAsia="en-US"/>
              </w:rPr>
              <w:lastRenderedPageBreak/>
              <w:t>Rekomendowane rozwiązanie, w tym planowane narzędzia interwencji, i oczekiwany efekt</w:t>
            </w:r>
          </w:p>
        </w:tc>
      </w:tr>
      <w:tr w:rsidR="00932923" w:rsidRPr="00932923" w14:paraId="021AD1A3" w14:textId="77777777" w:rsidTr="008D3D9F">
        <w:trPr>
          <w:trHeight w:val="142"/>
        </w:trPr>
        <w:tc>
          <w:tcPr>
            <w:tcW w:w="5000" w:type="pct"/>
            <w:gridSpan w:val="24"/>
            <w:shd w:val="clear" w:color="auto" w:fill="auto"/>
          </w:tcPr>
          <w:p w14:paraId="1FADEC4D"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Uprawnienie do dokonywania wpisów do ksiąg wieczystych lub wydawania notarialnych nakazów zapłaty, zgodnie z projektowanymi przepisami, będzie przysługiwało jedynie notariuszom spełniającym określone ustawą wymagania, tj. legitymującym się 3-letnim okresem nienagannego prowadzenia kancelarii. Wymóg ten podyktowany jest koniecznością zapewnienia odpowiedniego poziomu merytorycznego notariuszy dokonujących wpisów. Zgodnie z art. 79a § 1 i 2 projektowanej ustawy notariusz prowadzący kancelarię przez 3 lata, jeżeli nie wydano przeciwko niemu prawomocnego orzeczenia o nałożeniu kary dyscyplinarnej, może złożyć do Ministra Sprawiedliwości wniosek o wydanie zaświadczenia o upoważnieniu do dokonywania wpisów w księdze wieczystej lub wydawania notarialnych nakazów zapłaty. Na wniosek notariusza, który spełnia określony warunek, Minister Sprawiedliwości wydaje zaświadczenie o upoważnieniu do dokonywania wpisów w księdze wieczystej lub wydawania notarialnych nakazów zapłaty.</w:t>
            </w:r>
          </w:p>
          <w:p w14:paraId="6E4EFD58"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Mając na uwadze powyższe uregulowania, a także konieczność jednoznacznej identyfikacji notariusza, któremu wydawane będzie zaświadczenie potwierdzające uprawnienia do dokonywania czynności z zakresu szczególnej ochrony prawnej, o których mowa w art. 79</w:t>
            </w:r>
            <w:r w:rsidRPr="00932923">
              <w:rPr>
                <w:rFonts w:eastAsia="Times New Roman" w:cs="Times New Roman"/>
                <w:szCs w:val="22"/>
                <w:lang w:eastAsia="en-US"/>
              </w:rPr>
              <w:t xml:space="preserve"> </w:t>
            </w:r>
            <w:r w:rsidRPr="00932923">
              <w:rPr>
                <w:rFonts w:eastAsia="Times New Roman" w:cs="Times New Roman"/>
                <w:color w:val="000000"/>
                <w:szCs w:val="22"/>
                <w:lang w:eastAsia="en-US"/>
              </w:rPr>
              <w:t>pkt 1d i 5a ustawy, przygotowano projekt rozporządzenia zawierający wzór upoważnienia notariusza do dokonywania wpisów w księdze wieczystej lub wydawania notarialnych nakazów zapłaty. Danymi identyfikującymi notariusza są: imię (imiona) i nazwisko notariusza, imiona rodziców notariusza oraz numer PESEL notariusza.</w:t>
            </w:r>
          </w:p>
          <w:p w14:paraId="6759FBB9"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Ponadto rozporządzenie określa dokumentację, jaka jest niezbędna do dołączenia do wniosku i która potwierdza jego uprawnienia do otrzymania zaświadczenia.</w:t>
            </w:r>
          </w:p>
        </w:tc>
      </w:tr>
      <w:tr w:rsidR="00932923" w:rsidRPr="00932923" w14:paraId="5A43CD8E" w14:textId="77777777" w:rsidTr="008D3D9F">
        <w:trPr>
          <w:trHeight w:val="307"/>
        </w:trPr>
        <w:tc>
          <w:tcPr>
            <w:tcW w:w="5000" w:type="pct"/>
            <w:gridSpan w:val="24"/>
            <w:shd w:val="clear" w:color="auto" w:fill="99CCFF"/>
            <w:vAlign w:val="center"/>
          </w:tcPr>
          <w:p w14:paraId="59E8FD21"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color w:val="000000"/>
                <w:szCs w:val="22"/>
                <w:lang w:eastAsia="en-US"/>
              </w:rPr>
            </w:pPr>
            <w:r w:rsidRPr="00932923">
              <w:rPr>
                <w:rFonts w:eastAsia="Times New Roman" w:cs="Times New Roman"/>
                <w:b/>
                <w:spacing w:val="-2"/>
                <w:szCs w:val="22"/>
                <w:lang w:eastAsia="en-US"/>
              </w:rPr>
              <w:t>Jak problem został rozwiązany w innych krajach, w szczególności krajach członkowskich OECD/UE</w:t>
            </w:r>
            <w:r w:rsidRPr="00932923">
              <w:rPr>
                <w:rFonts w:eastAsia="Times New Roman" w:cs="Times New Roman"/>
                <w:b/>
                <w:color w:val="000000"/>
                <w:szCs w:val="22"/>
                <w:lang w:eastAsia="en-US"/>
              </w:rPr>
              <w:t>?</w:t>
            </w:r>
            <w:r w:rsidRPr="00932923">
              <w:rPr>
                <w:rFonts w:eastAsia="Times New Roman" w:cs="Times New Roman"/>
                <w:i/>
                <w:color w:val="000000"/>
                <w:szCs w:val="22"/>
                <w:lang w:eastAsia="en-US"/>
              </w:rPr>
              <w:t xml:space="preserve"> </w:t>
            </w:r>
          </w:p>
        </w:tc>
      </w:tr>
      <w:tr w:rsidR="00932923" w:rsidRPr="00932923" w14:paraId="69E1038A" w14:textId="77777777" w:rsidTr="008D3D9F">
        <w:trPr>
          <w:trHeight w:val="142"/>
        </w:trPr>
        <w:tc>
          <w:tcPr>
            <w:tcW w:w="5000" w:type="pct"/>
            <w:gridSpan w:val="24"/>
            <w:shd w:val="clear" w:color="auto" w:fill="auto"/>
          </w:tcPr>
          <w:p w14:paraId="7631A703"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Projektowane rozwiązania ze względu na stopień szczegółowości nie były poddawane analizie prawnoporównawczej.</w:t>
            </w:r>
          </w:p>
        </w:tc>
      </w:tr>
      <w:tr w:rsidR="00932923" w:rsidRPr="00932923" w14:paraId="73BBC988" w14:textId="77777777" w:rsidTr="008D3D9F">
        <w:trPr>
          <w:trHeight w:val="359"/>
        </w:trPr>
        <w:tc>
          <w:tcPr>
            <w:tcW w:w="5000" w:type="pct"/>
            <w:gridSpan w:val="24"/>
            <w:shd w:val="clear" w:color="auto" w:fill="99CCFF"/>
            <w:vAlign w:val="center"/>
          </w:tcPr>
          <w:p w14:paraId="7851C33C"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color w:val="000000"/>
                <w:szCs w:val="22"/>
                <w:lang w:eastAsia="en-US"/>
              </w:rPr>
            </w:pPr>
            <w:r w:rsidRPr="00932923">
              <w:rPr>
                <w:rFonts w:eastAsia="Times New Roman" w:cs="Times New Roman"/>
                <w:b/>
                <w:color w:val="000000"/>
                <w:szCs w:val="22"/>
                <w:lang w:eastAsia="en-US"/>
              </w:rPr>
              <w:t>Podmioty, na które oddziałuje projekt</w:t>
            </w:r>
          </w:p>
        </w:tc>
      </w:tr>
      <w:tr w:rsidR="00932923" w:rsidRPr="00932923" w14:paraId="041C2844" w14:textId="77777777" w:rsidTr="008D3D9F">
        <w:trPr>
          <w:trHeight w:val="142"/>
        </w:trPr>
        <w:tc>
          <w:tcPr>
            <w:tcW w:w="662" w:type="pct"/>
            <w:shd w:val="clear" w:color="auto" w:fill="auto"/>
          </w:tcPr>
          <w:p w14:paraId="062F669D" w14:textId="77777777" w:rsidR="00932923" w:rsidRPr="00932923" w:rsidRDefault="00932923" w:rsidP="00932923">
            <w:pPr>
              <w:widowControl/>
              <w:autoSpaceDE/>
              <w:autoSpaceDN/>
              <w:adjustRightInd/>
              <w:spacing w:before="40" w:after="200" w:line="240" w:lineRule="auto"/>
              <w:ind w:firstLine="567"/>
              <w:jc w:val="center"/>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Grupa</w:t>
            </w:r>
          </w:p>
        </w:tc>
        <w:tc>
          <w:tcPr>
            <w:tcW w:w="1632" w:type="pct"/>
            <w:gridSpan w:val="9"/>
            <w:shd w:val="clear" w:color="auto" w:fill="auto"/>
          </w:tcPr>
          <w:p w14:paraId="6380406B" w14:textId="77777777" w:rsidR="00932923" w:rsidRPr="00932923" w:rsidRDefault="00932923" w:rsidP="00932923">
            <w:pPr>
              <w:widowControl/>
              <w:autoSpaceDE/>
              <w:autoSpaceDN/>
              <w:adjustRightInd/>
              <w:spacing w:before="40" w:after="200" w:line="240" w:lineRule="auto"/>
              <w:ind w:firstLine="567"/>
              <w:jc w:val="center"/>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Wielkość</w:t>
            </w:r>
          </w:p>
        </w:tc>
        <w:tc>
          <w:tcPr>
            <w:tcW w:w="1723" w:type="pct"/>
            <w:gridSpan w:val="10"/>
            <w:shd w:val="clear" w:color="auto" w:fill="auto"/>
          </w:tcPr>
          <w:p w14:paraId="4A34293B" w14:textId="77777777" w:rsidR="00932923" w:rsidRPr="00932923" w:rsidRDefault="00932923" w:rsidP="00932923">
            <w:pPr>
              <w:widowControl/>
              <w:autoSpaceDE/>
              <w:autoSpaceDN/>
              <w:adjustRightInd/>
              <w:spacing w:before="40" w:after="200" w:line="240" w:lineRule="auto"/>
              <w:ind w:firstLine="567"/>
              <w:jc w:val="center"/>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Źródło danych</w:t>
            </w:r>
            <w:r w:rsidRPr="00932923" w:rsidDel="00260F33">
              <w:rPr>
                <w:rFonts w:eastAsia="Times New Roman" w:cs="Times New Roman"/>
                <w:color w:val="000000"/>
                <w:spacing w:val="-2"/>
                <w:szCs w:val="22"/>
                <w:lang w:eastAsia="en-US"/>
              </w:rPr>
              <w:t xml:space="preserve"> </w:t>
            </w:r>
          </w:p>
        </w:tc>
        <w:tc>
          <w:tcPr>
            <w:tcW w:w="983" w:type="pct"/>
            <w:gridSpan w:val="4"/>
            <w:shd w:val="clear" w:color="auto" w:fill="auto"/>
          </w:tcPr>
          <w:p w14:paraId="4E1E868A" w14:textId="77777777" w:rsidR="00932923" w:rsidRPr="00932923" w:rsidRDefault="00932923" w:rsidP="00932923">
            <w:pPr>
              <w:widowControl/>
              <w:autoSpaceDE/>
              <w:autoSpaceDN/>
              <w:adjustRightInd/>
              <w:spacing w:before="40" w:after="200" w:line="240" w:lineRule="auto"/>
              <w:ind w:firstLine="567"/>
              <w:jc w:val="center"/>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Oddziaływanie</w:t>
            </w:r>
          </w:p>
        </w:tc>
      </w:tr>
      <w:tr w:rsidR="00932923" w:rsidRPr="00932923" w14:paraId="46DA92BB" w14:textId="77777777" w:rsidTr="008D3D9F">
        <w:trPr>
          <w:trHeight w:val="662"/>
        </w:trPr>
        <w:tc>
          <w:tcPr>
            <w:tcW w:w="662" w:type="pct"/>
            <w:shd w:val="clear" w:color="auto" w:fill="auto"/>
            <w:vAlign w:val="center"/>
          </w:tcPr>
          <w:p w14:paraId="47415ACC" w14:textId="77777777" w:rsidR="00932923" w:rsidRPr="00932923" w:rsidRDefault="00932923" w:rsidP="00932923">
            <w:pPr>
              <w:widowControl/>
              <w:autoSpaceDE/>
              <w:autoSpaceDN/>
              <w:adjustRightInd/>
              <w:spacing w:after="200" w:line="240" w:lineRule="auto"/>
              <w:ind w:firstLine="567"/>
              <w:rPr>
                <w:rFonts w:eastAsia="Times New Roman" w:cs="Times New Roman"/>
                <w:spacing w:val="-2"/>
                <w:szCs w:val="22"/>
                <w:lang w:eastAsia="en-US"/>
              </w:rPr>
            </w:pPr>
            <w:r w:rsidRPr="00932923">
              <w:rPr>
                <w:rFonts w:eastAsia="Times New Roman" w:cs="Times New Roman"/>
                <w:spacing w:val="-2"/>
                <w:szCs w:val="22"/>
                <w:lang w:eastAsia="en-US"/>
              </w:rPr>
              <w:t>Notariusze</w:t>
            </w:r>
          </w:p>
        </w:tc>
        <w:tc>
          <w:tcPr>
            <w:tcW w:w="1632" w:type="pct"/>
            <w:gridSpan w:val="9"/>
            <w:shd w:val="clear" w:color="auto" w:fill="auto"/>
          </w:tcPr>
          <w:p w14:paraId="31451063"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spacing w:val="-2"/>
                <w:szCs w:val="22"/>
                <w:lang w:eastAsia="en-US"/>
              </w:rPr>
            </w:pPr>
            <w:r w:rsidRPr="00932923">
              <w:rPr>
                <w:rFonts w:eastAsia="Times New Roman" w:cs="Times New Roman"/>
                <w:spacing w:val="-2"/>
                <w:szCs w:val="22"/>
                <w:lang w:eastAsia="en-US"/>
              </w:rPr>
              <w:t>3 852</w:t>
            </w:r>
          </w:p>
          <w:p w14:paraId="41927C5B"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spacing w:val="-2"/>
                <w:szCs w:val="22"/>
                <w:lang w:eastAsia="en-US"/>
              </w:rPr>
            </w:pPr>
            <w:r w:rsidRPr="00932923">
              <w:rPr>
                <w:rFonts w:eastAsia="Times New Roman" w:cs="Times New Roman"/>
                <w:spacing w:val="-2"/>
                <w:szCs w:val="22"/>
                <w:lang w:eastAsia="en-US"/>
              </w:rPr>
              <w:t>(dane na dzień 30.04.2022 r.)</w:t>
            </w:r>
          </w:p>
          <w:p w14:paraId="2BB99975"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spacing w:val="-2"/>
                <w:szCs w:val="22"/>
                <w:lang w:eastAsia="en-US"/>
              </w:rPr>
            </w:pPr>
          </w:p>
          <w:p w14:paraId="0A40F4A6"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spacing w:val="-2"/>
                <w:szCs w:val="22"/>
                <w:lang w:eastAsia="en-US"/>
              </w:rPr>
            </w:pPr>
            <w:r w:rsidRPr="00932923">
              <w:rPr>
                <w:rFonts w:eastAsia="Times New Roman" w:cs="Times New Roman"/>
                <w:spacing w:val="-2"/>
                <w:szCs w:val="22"/>
                <w:lang w:eastAsia="en-US"/>
              </w:rPr>
              <w:t xml:space="preserve">Według dostępnych danych obecnie (stan na </w:t>
            </w:r>
            <w:r w:rsidRPr="00932923">
              <w:rPr>
                <w:rFonts w:eastAsia="Times New Roman" w:cs="Times New Roman"/>
                <w:spacing w:val="-2"/>
                <w:szCs w:val="22"/>
                <w:lang w:eastAsia="en-US"/>
              </w:rPr>
              <w:lastRenderedPageBreak/>
              <w:t>dzień 31 marca 2022 r.) 3541 notariuszy prowadzi kancelarię notarialną co najmniej 3 lata.</w:t>
            </w:r>
          </w:p>
          <w:p w14:paraId="78F6414B"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pacing w:val="-2"/>
                <w:szCs w:val="22"/>
                <w:lang w:eastAsia="en-US"/>
              </w:rPr>
            </w:pPr>
          </w:p>
        </w:tc>
        <w:tc>
          <w:tcPr>
            <w:tcW w:w="1723" w:type="pct"/>
            <w:gridSpan w:val="10"/>
            <w:shd w:val="clear" w:color="auto" w:fill="auto"/>
            <w:vAlign w:val="center"/>
          </w:tcPr>
          <w:p w14:paraId="1A33D4E8"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Cs w:val="22"/>
                <w:lang w:eastAsia="en-US"/>
              </w:rPr>
            </w:pPr>
            <w:r w:rsidRPr="00932923">
              <w:rPr>
                <w:rFonts w:eastAsia="Times New Roman" w:cs="Times New Roman"/>
                <w:spacing w:val="-2"/>
                <w:szCs w:val="22"/>
                <w:lang w:eastAsia="en-US"/>
              </w:rPr>
              <w:lastRenderedPageBreak/>
              <w:t>MS</w:t>
            </w:r>
          </w:p>
        </w:tc>
        <w:tc>
          <w:tcPr>
            <w:tcW w:w="983" w:type="pct"/>
            <w:gridSpan w:val="4"/>
            <w:shd w:val="clear" w:color="auto" w:fill="auto"/>
            <w:vAlign w:val="center"/>
          </w:tcPr>
          <w:p w14:paraId="517B8918"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 xml:space="preserve">Określenie wzoru zaświadczenia o upoważnieniu notariusza do dokonywania wpisów w księdze wieczystej lub </w:t>
            </w:r>
            <w:r w:rsidRPr="00932923">
              <w:rPr>
                <w:rFonts w:eastAsia="Times New Roman" w:cs="Times New Roman"/>
                <w:color w:val="000000"/>
                <w:szCs w:val="22"/>
                <w:lang w:eastAsia="en-US"/>
              </w:rPr>
              <w:lastRenderedPageBreak/>
              <w:t>wydawania notarialnych nakazów zapłaty.</w:t>
            </w:r>
          </w:p>
          <w:p w14:paraId="0B473C22"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Obowiązek dołączenia do wniosku odpowiednich dokumentów.</w:t>
            </w:r>
          </w:p>
        </w:tc>
      </w:tr>
      <w:tr w:rsidR="00932923" w:rsidRPr="00932923" w14:paraId="48286EA2" w14:textId="77777777" w:rsidTr="008D3D9F">
        <w:trPr>
          <w:trHeight w:val="662"/>
        </w:trPr>
        <w:tc>
          <w:tcPr>
            <w:tcW w:w="662" w:type="pct"/>
            <w:shd w:val="clear" w:color="auto" w:fill="auto"/>
            <w:vAlign w:val="center"/>
          </w:tcPr>
          <w:p w14:paraId="4A3BFA7B" w14:textId="77777777" w:rsidR="00932923" w:rsidRPr="00932923" w:rsidRDefault="00932923" w:rsidP="00932923">
            <w:pPr>
              <w:widowControl/>
              <w:autoSpaceDE/>
              <w:autoSpaceDN/>
              <w:adjustRightInd/>
              <w:spacing w:after="200" w:line="240" w:lineRule="auto"/>
              <w:ind w:firstLine="567"/>
              <w:rPr>
                <w:rFonts w:eastAsia="Times New Roman" w:cs="Times New Roman"/>
                <w:spacing w:val="-2"/>
                <w:szCs w:val="22"/>
                <w:lang w:eastAsia="en-US"/>
              </w:rPr>
            </w:pPr>
            <w:r w:rsidRPr="00932923">
              <w:rPr>
                <w:rFonts w:eastAsia="Times New Roman" w:cs="Times New Roman"/>
                <w:spacing w:val="-2"/>
                <w:szCs w:val="22"/>
                <w:lang w:eastAsia="en-US"/>
              </w:rPr>
              <w:lastRenderedPageBreak/>
              <w:t>Osoby oczekujące na wpis do księgi wieczystej</w:t>
            </w:r>
          </w:p>
        </w:tc>
        <w:tc>
          <w:tcPr>
            <w:tcW w:w="1632" w:type="pct"/>
            <w:gridSpan w:val="9"/>
            <w:shd w:val="clear" w:color="auto" w:fill="auto"/>
            <w:vAlign w:val="center"/>
          </w:tcPr>
          <w:p w14:paraId="7A0525C2"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spacing w:val="-2"/>
                <w:szCs w:val="22"/>
                <w:lang w:eastAsia="en-US"/>
              </w:rPr>
            </w:pPr>
            <w:r w:rsidRPr="00932923">
              <w:rPr>
                <w:rFonts w:eastAsia="Times New Roman" w:cs="Times New Roman"/>
                <w:spacing w:val="-2"/>
                <w:szCs w:val="22"/>
                <w:lang w:eastAsia="en-US"/>
              </w:rPr>
              <w:t>1 519 054</w:t>
            </w:r>
          </w:p>
        </w:tc>
        <w:tc>
          <w:tcPr>
            <w:tcW w:w="1723" w:type="pct"/>
            <w:gridSpan w:val="10"/>
            <w:shd w:val="clear" w:color="auto" w:fill="auto"/>
          </w:tcPr>
          <w:p w14:paraId="328684F4"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spacing w:val="-2"/>
                <w:szCs w:val="22"/>
                <w:lang w:eastAsia="en-US"/>
              </w:rPr>
            </w:pPr>
            <w:r w:rsidRPr="00932923">
              <w:rPr>
                <w:rFonts w:eastAsia="Times New Roman" w:cs="Times New Roman"/>
                <w:spacing w:val="-2"/>
                <w:szCs w:val="22"/>
                <w:lang w:eastAsia="en-US"/>
              </w:rPr>
              <w:t>Sprawozdanie MS-S20KW za III kwartały 2021 r.</w:t>
            </w:r>
          </w:p>
        </w:tc>
        <w:tc>
          <w:tcPr>
            <w:tcW w:w="983" w:type="pct"/>
            <w:gridSpan w:val="4"/>
            <w:shd w:val="clear" w:color="auto" w:fill="auto"/>
            <w:vAlign w:val="center"/>
          </w:tcPr>
          <w:p w14:paraId="6DA759AF"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Możliwość zweryfikowania upoważnienia notariusza do dokonywania określonych czynności.</w:t>
            </w:r>
          </w:p>
        </w:tc>
      </w:tr>
      <w:tr w:rsidR="00932923" w:rsidRPr="00932923" w14:paraId="3FE7D71C" w14:textId="77777777" w:rsidTr="008D3D9F">
        <w:trPr>
          <w:trHeight w:val="662"/>
        </w:trPr>
        <w:tc>
          <w:tcPr>
            <w:tcW w:w="662" w:type="pct"/>
            <w:shd w:val="clear" w:color="auto" w:fill="auto"/>
            <w:vAlign w:val="center"/>
          </w:tcPr>
          <w:p w14:paraId="52291198" w14:textId="77777777" w:rsidR="00932923" w:rsidRPr="00932923" w:rsidRDefault="00932923" w:rsidP="00932923">
            <w:pPr>
              <w:widowControl/>
              <w:autoSpaceDE/>
              <w:autoSpaceDN/>
              <w:adjustRightInd/>
              <w:spacing w:after="200" w:line="240" w:lineRule="auto"/>
              <w:ind w:firstLine="567"/>
              <w:rPr>
                <w:rFonts w:eastAsia="Times New Roman" w:cs="Times New Roman"/>
                <w:spacing w:val="-2"/>
                <w:szCs w:val="22"/>
                <w:lang w:eastAsia="en-US"/>
              </w:rPr>
            </w:pPr>
            <w:r w:rsidRPr="00932923">
              <w:rPr>
                <w:rFonts w:eastAsia="Times New Roman" w:cs="Times New Roman"/>
                <w:spacing w:val="-2"/>
                <w:szCs w:val="22"/>
                <w:lang w:eastAsia="en-US"/>
              </w:rPr>
              <w:t>Minister Sprawiedliwości</w:t>
            </w:r>
          </w:p>
        </w:tc>
        <w:tc>
          <w:tcPr>
            <w:tcW w:w="1632" w:type="pct"/>
            <w:gridSpan w:val="9"/>
            <w:shd w:val="clear" w:color="auto" w:fill="auto"/>
            <w:vAlign w:val="center"/>
          </w:tcPr>
          <w:p w14:paraId="0C94DEC5"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spacing w:val="-2"/>
                <w:szCs w:val="22"/>
                <w:lang w:eastAsia="en-US"/>
              </w:rPr>
            </w:pPr>
            <w:r w:rsidRPr="00932923">
              <w:rPr>
                <w:rFonts w:eastAsia="Times New Roman" w:cs="Times New Roman"/>
                <w:spacing w:val="-2"/>
                <w:szCs w:val="22"/>
                <w:lang w:eastAsia="en-US"/>
              </w:rPr>
              <w:t>1</w:t>
            </w:r>
          </w:p>
        </w:tc>
        <w:tc>
          <w:tcPr>
            <w:tcW w:w="1723" w:type="pct"/>
            <w:gridSpan w:val="10"/>
            <w:shd w:val="clear" w:color="auto" w:fill="auto"/>
          </w:tcPr>
          <w:p w14:paraId="4632EA48"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spacing w:val="-2"/>
                <w:szCs w:val="22"/>
                <w:lang w:eastAsia="en-US"/>
              </w:rPr>
            </w:pPr>
            <w:r w:rsidRPr="00932923">
              <w:rPr>
                <w:rFonts w:eastAsia="Times New Roman" w:cs="Times New Roman"/>
                <w:spacing w:val="-2"/>
                <w:szCs w:val="22"/>
                <w:lang w:eastAsia="en-US"/>
              </w:rPr>
              <w:t>Informacja ogólnodostępna</w:t>
            </w:r>
          </w:p>
        </w:tc>
        <w:tc>
          <w:tcPr>
            <w:tcW w:w="983" w:type="pct"/>
            <w:gridSpan w:val="4"/>
            <w:shd w:val="clear" w:color="auto" w:fill="auto"/>
            <w:vAlign w:val="center"/>
          </w:tcPr>
          <w:p w14:paraId="2A52A745"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Wydawanie zaświadczenia o upoważnieniu do dokonywania wpisów w księdze wieczystej lub wydawania notarialnych nakazów zapłaty.</w:t>
            </w:r>
          </w:p>
        </w:tc>
      </w:tr>
      <w:tr w:rsidR="00932923" w:rsidRPr="00932923" w14:paraId="38B80507" w14:textId="77777777" w:rsidTr="008D3D9F">
        <w:trPr>
          <w:trHeight w:val="302"/>
        </w:trPr>
        <w:tc>
          <w:tcPr>
            <w:tcW w:w="5000" w:type="pct"/>
            <w:gridSpan w:val="24"/>
            <w:shd w:val="clear" w:color="auto" w:fill="99CCFF"/>
            <w:vAlign w:val="center"/>
          </w:tcPr>
          <w:p w14:paraId="3C342D3B"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color w:val="000000"/>
                <w:szCs w:val="22"/>
                <w:lang w:eastAsia="en-US"/>
              </w:rPr>
            </w:pPr>
            <w:r w:rsidRPr="00932923">
              <w:rPr>
                <w:rFonts w:eastAsia="Times New Roman" w:cs="Times New Roman"/>
                <w:b/>
                <w:color w:val="000000"/>
                <w:szCs w:val="22"/>
                <w:lang w:eastAsia="en-US"/>
              </w:rPr>
              <w:t>Informacje na temat zakresu, czasu trwania i podsumowanie wyników konsultacji</w:t>
            </w:r>
          </w:p>
        </w:tc>
      </w:tr>
      <w:tr w:rsidR="00932923" w:rsidRPr="00932923" w14:paraId="34D65E45" w14:textId="77777777" w:rsidTr="008D3D9F">
        <w:trPr>
          <w:trHeight w:val="342"/>
        </w:trPr>
        <w:tc>
          <w:tcPr>
            <w:tcW w:w="5000" w:type="pct"/>
            <w:gridSpan w:val="24"/>
            <w:shd w:val="clear" w:color="auto" w:fill="FFFFFF"/>
          </w:tcPr>
          <w:p w14:paraId="6B07A7FA" w14:textId="77777777" w:rsidR="00A64CB6" w:rsidRPr="0010014A" w:rsidRDefault="00A64CB6" w:rsidP="00A64CB6">
            <w:pPr>
              <w:widowControl/>
              <w:autoSpaceDE/>
              <w:autoSpaceDN/>
              <w:adjustRightInd/>
              <w:spacing w:line="259" w:lineRule="auto"/>
              <w:jc w:val="both"/>
              <w:rPr>
                <w:rFonts w:eastAsia="Calibri" w:cs="Times New Roman"/>
                <w:spacing w:val="-2"/>
                <w:sz w:val="22"/>
                <w:szCs w:val="22"/>
                <w:lang w:eastAsia="en-US"/>
              </w:rPr>
            </w:pPr>
            <w:r w:rsidRPr="0010014A">
              <w:rPr>
                <w:rFonts w:eastAsia="Calibri" w:cs="Times New Roman"/>
                <w:sz w:val="22"/>
                <w:szCs w:val="22"/>
                <w:lang w:eastAsia="en-US"/>
              </w:rPr>
              <w:t xml:space="preserve">Projekt zostanie skierowany do konsultacji z następującymi podmiotami: </w:t>
            </w:r>
          </w:p>
          <w:p w14:paraId="1FC4009B" w14:textId="3E6146AE" w:rsidR="00A64CB6" w:rsidRDefault="00A64CB6" w:rsidP="00A64CB6">
            <w:pPr>
              <w:widowControl/>
              <w:autoSpaceDE/>
              <w:autoSpaceDN/>
              <w:adjustRightInd/>
              <w:spacing w:line="259" w:lineRule="auto"/>
              <w:jc w:val="both"/>
              <w:rPr>
                <w:rFonts w:eastAsia="Calibri" w:cs="Times New Roman"/>
                <w:sz w:val="22"/>
                <w:szCs w:val="22"/>
                <w:lang w:eastAsia="en-US"/>
              </w:rPr>
            </w:pPr>
            <w:r w:rsidRPr="0010014A">
              <w:rPr>
                <w:rFonts w:eastAsia="Calibri" w:cs="Times New Roman"/>
                <w:sz w:val="22"/>
                <w:szCs w:val="22"/>
                <w:lang w:eastAsia="en-US"/>
              </w:rPr>
              <w:t xml:space="preserve">Krajowa Rada Notarialna, Naczelna Rada Adwokacka, Krajowa Izba Radców Prawnych, Stowarzyszenie Sędziów Polskich „Iustitia”, Stowarzyszenie Sędziów „Themis”, Stowarzyszenie Absolwentów i Aplikantów KSSIP „VOTUM”, Stowarzyszenie Notariuszy RP, </w:t>
            </w:r>
            <w:r w:rsidRPr="002D5913">
              <w:rPr>
                <w:rFonts w:eastAsia="Calibri" w:cs="Times New Roman"/>
                <w:sz w:val="22"/>
                <w:szCs w:val="22"/>
                <w:lang w:eastAsia="en-US"/>
              </w:rPr>
              <w:t>Stowarzyszenie Prawnicy dla Polski</w:t>
            </w:r>
            <w:r w:rsidRPr="0010014A">
              <w:rPr>
                <w:rFonts w:eastAsia="Calibri" w:cs="Times New Roman"/>
                <w:sz w:val="22"/>
                <w:szCs w:val="22"/>
                <w:lang w:eastAsia="en-US"/>
              </w:rPr>
              <w:t>, Stowarzyszenie Prokuratorów Rzeczypospolitej Polskiej, Niezależne Stowarzyszenie Prokuratorów „Ad Vocem”, Stowarzyszenie Referendarzy Sądowych LEX JUSTA, Stowarzyszenie Referendarzy Sądowych Rzeczypospolitej Polskiej, Ogólnopolskie Stowarzyszenie Referendarzy Sądowych, Polski Związek Pracodawców Prawniczych,</w:t>
            </w:r>
            <w:r w:rsidR="00DA4F8F">
              <w:rPr>
                <w:rFonts w:eastAsia="Calibri" w:cs="Times New Roman"/>
                <w:sz w:val="22"/>
                <w:szCs w:val="22"/>
                <w:lang w:eastAsia="en-US"/>
              </w:rPr>
              <w:t xml:space="preserve"> </w:t>
            </w:r>
            <w:r w:rsidRPr="0010014A">
              <w:rPr>
                <w:rFonts w:eastAsia="Calibri" w:cs="Times New Roman"/>
                <w:sz w:val="22"/>
                <w:szCs w:val="22"/>
                <w:lang w:eastAsia="en-US"/>
              </w:rPr>
              <w:t>Fundacja Panoptykon, Fundacja Court Watch Polska, Fundacja im. Stefana Batorego, Fundacja Polskie Towarzystwo Prawnicze OPUS IURIS, Fundacja na Rzecz Bezpiecznego Obrotu Prawnego, Krajowa Izba Gospodarcza, Polska Rada Biznesu,, Kongres Polskiego Biznesu, Związek Przedsiębiorstw Finansowych w Polsce, Polskie Towarzystwo Gospodarcze, Federacja Porozumienie Polskiego Rynku Nieruchomości, Polska Federacja Organizacji Zarządców, Administratorów i Właścicieli Nieruchomości, Polska Federacja Rynku Nieruchomości, Konfederacja Budownictwa i Nieruchomości, Krajowa Izba Gospodarki Nieruchomościami, Polska Unia Właścicieli Nieruchomości, Polskie Towarzystwo Mieszkaniowe, Instytut Gospodarki Nieruchomościami, Instytut Allerhanda</w:t>
            </w:r>
            <w:r>
              <w:rPr>
                <w:rFonts w:eastAsia="Calibri" w:cs="Times New Roman"/>
                <w:sz w:val="22"/>
                <w:szCs w:val="22"/>
                <w:lang w:eastAsia="en-US"/>
              </w:rPr>
              <w:t xml:space="preserve"> oraz</w:t>
            </w:r>
            <w:r w:rsidRPr="0010014A">
              <w:rPr>
                <w:rFonts w:eastAsia="Calibri" w:cs="Times New Roman"/>
                <w:sz w:val="22"/>
                <w:szCs w:val="22"/>
                <w:lang w:eastAsia="en-US"/>
              </w:rPr>
              <w:t xml:space="preserve"> Związek Banków Polskich.</w:t>
            </w:r>
          </w:p>
          <w:p w14:paraId="3D580B9B" w14:textId="77777777" w:rsidR="00A64CB6" w:rsidRPr="0010014A" w:rsidRDefault="00A64CB6" w:rsidP="00A64CB6">
            <w:pPr>
              <w:widowControl/>
              <w:autoSpaceDE/>
              <w:autoSpaceDN/>
              <w:adjustRightInd/>
              <w:spacing w:line="259" w:lineRule="auto"/>
              <w:jc w:val="both"/>
              <w:rPr>
                <w:rFonts w:eastAsia="Calibri" w:cs="Times New Roman"/>
                <w:sz w:val="22"/>
                <w:szCs w:val="22"/>
                <w:lang w:eastAsia="en-US"/>
              </w:rPr>
            </w:pPr>
          </w:p>
          <w:p w14:paraId="31DB452D" w14:textId="05C70040" w:rsidR="00A64CB6" w:rsidRDefault="00A64CB6" w:rsidP="00A64CB6">
            <w:pPr>
              <w:widowControl/>
              <w:autoSpaceDE/>
              <w:autoSpaceDN/>
              <w:adjustRightInd/>
              <w:spacing w:line="240" w:lineRule="auto"/>
              <w:jc w:val="both"/>
              <w:rPr>
                <w:rFonts w:eastAsia="Calibri" w:cs="Times New Roman"/>
                <w:sz w:val="22"/>
                <w:szCs w:val="22"/>
                <w:lang w:eastAsia="en-US"/>
              </w:rPr>
            </w:pPr>
            <w:r w:rsidRPr="0010014A">
              <w:rPr>
                <w:rFonts w:eastAsia="Calibri" w:cs="Times New Roman"/>
                <w:sz w:val="22"/>
                <w:szCs w:val="22"/>
                <w:lang w:eastAsia="en-US"/>
              </w:rPr>
              <w:t xml:space="preserve">Czas trwania konsultacji przewidziany jest na </w:t>
            </w:r>
            <w:r w:rsidR="00395E40">
              <w:rPr>
                <w:rFonts w:eastAsia="Calibri" w:cs="Times New Roman"/>
                <w:sz w:val="22"/>
                <w:szCs w:val="22"/>
                <w:lang w:eastAsia="en-US"/>
              </w:rPr>
              <w:t>14</w:t>
            </w:r>
            <w:r w:rsidRPr="0010014A">
              <w:rPr>
                <w:rFonts w:eastAsia="Calibri" w:cs="Times New Roman"/>
                <w:sz w:val="22"/>
                <w:szCs w:val="22"/>
                <w:lang w:eastAsia="en-US"/>
              </w:rPr>
              <w:t xml:space="preserve"> dni.</w:t>
            </w:r>
          </w:p>
          <w:p w14:paraId="7AFEE72A" w14:textId="77777777" w:rsidR="00710FB2" w:rsidRPr="00710FB2" w:rsidRDefault="00710FB2" w:rsidP="00A64CB6">
            <w:pPr>
              <w:widowControl/>
              <w:autoSpaceDE/>
              <w:autoSpaceDN/>
              <w:adjustRightInd/>
              <w:spacing w:line="240" w:lineRule="auto"/>
              <w:jc w:val="both"/>
              <w:rPr>
                <w:rFonts w:eastAsia="Calibri" w:cs="Times New Roman"/>
                <w:sz w:val="22"/>
                <w:szCs w:val="22"/>
                <w:lang w:eastAsia="en-US"/>
              </w:rPr>
            </w:pPr>
          </w:p>
          <w:p w14:paraId="43F9994D" w14:textId="77777777" w:rsidR="00A64CB6" w:rsidRDefault="00A64CB6" w:rsidP="00A64CB6">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lastRenderedPageBreak/>
              <w:t>Projekt zostanie skierowany do zaopiniowania do następujących podmiotów:</w:t>
            </w:r>
          </w:p>
          <w:p w14:paraId="597B0386" w14:textId="6DC32E06"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1.</w:t>
            </w:r>
            <w:r w:rsidRPr="001157EA">
              <w:rPr>
                <w:rFonts w:eastAsia="Calibri" w:cs="Times New Roman"/>
                <w:spacing w:val="-2"/>
                <w:sz w:val="22"/>
                <w:szCs w:val="22"/>
                <w:lang w:eastAsia="en-US"/>
              </w:rPr>
              <w:tab/>
              <w:t>Prezes Prokuratorii Generalnej Rzeczypospolitej Polskiej</w:t>
            </w:r>
            <w:r w:rsidR="00DA4F8F">
              <w:rPr>
                <w:rFonts w:eastAsia="Calibri" w:cs="Times New Roman"/>
                <w:spacing w:val="-2"/>
                <w:sz w:val="22"/>
                <w:szCs w:val="22"/>
                <w:lang w:eastAsia="en-US"/>
              </w:rPr>
              <w:t>;</w:t>
            </w:r>
            <w:r w:rsidRPr="001157EA">
              <w:rPr>
                <w:rFonts w:eastAsia="Calibri" w:cs="Times New Roman"/>
                <w:spacing w:val="-2"/>
                <w:sz w:val="22"/>
                <w:szCs w:val="22"/>
                <w:lang w:eastAsia="en-US"/>
              </w:rPr>
              <w:t xml:space="preserve"> </w:t>
            </w:r>
          </w:p>
          <w:p w14:paraId="5F4322BD" w14:textId="390EEFF6"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2.</w:t>
            </w:r>
            <w:r w:rsidRPr="001157EA">
              <w:rPr>
                <w:rFonts w:eastAsia="Calibri" w:cs="Times New Roman"/>
                <w:spacing w:val="-2"/>
                <w:sz w:val="22"/>
                <w:szCs w:val="22"/>
                <w:lang w:eastAsia="en-US"/>
              </w:rPr>
              <w:tab/>
              <w:t>Prezes Urzędu Ochrony Konkurencji i Konsumentów</w:t>
            </w:r>
            <w:r w:rsidR="00DA4F8F">
              <w:rPr>
                <w:rFonts w:eastAsia="Calibri" w:cs="Times New Roman"/>
                <w:spacing w:val="-2"/>
                <w:sz w:val="22"/>
                <w:szCs w:val="22"/>
                <w:lang w:eastAsia="en-US"/>
              </w:rPr>
              <w:t>;</w:t>
            </w:r>
          </w:p>
          <w:p w14:paraId="2D989E8D" w14:textId="07E824AB"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3.</w:t>
            </w:r>
            <w:r w:rsidRPr="001157EA">
              <w:rPr>
                <w:rFonts w:eastAsia="Calibri" w:cs="Times New Roman"/>
                <w:spacing w:val="-2"/>
                <w:sz w:val="22"/>
                <w:szCs w:val="22"/>
                <w:lang w:eastAsia="en-US"/>
              </w:rPr>
              <w:tab/>
              <w:t>Prezes Narodowego Banku Polskiego</w:t>
            </w:r>
            <w:r w:rsidR="00DA4F8F">
              <w:rPr>
                <w:rFonts w:eastAsia="Calibri" w:cs="Times New Roman"/>
                <w:spacing w:val="-2"/>
                <w:sz w:val="22"/>
                <w:szCs w:val="22"/>
                <w:lang w:eastAsia="en-US"/>
              </w:rPr>
              <w:t>;</w:t>
            </w:r>
          </w:p>
          <w:p w14:paraId="530764A8" w14:textId="1A4BD77F"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4.</w:t>
            </w:r>
            <w:r w:rsidRPr="001157EA">
              <w:rPr>
                <w:rFonts w:eastAsia="Calibri" w:cs="Times New Roman"/>
                <w:spacing w:val="-2"/>
                <w:sz w:val="22"/>
                <w:szCs w:val="22"/>
                <w:lang w:eastAsia="en-US"/>
              </w:rPr>
              <w:tab/>
              <w:t>Rzecznik Praw Obywatelskich</w:t>
            </w:r>
            <w:r w:rsidR="00DA4F8F">
              <w:rPr>
                <w:rFonts w:eastAsia="Calibri" w:cs="Times New Roman"/>
                <w:spacing w:val="-2"/>
                <w:sz w:val="22"/>
                <w:szCs w:val="22"/>
                <w:lang w:eastAsia="en-US"/>
              </w:rPr>
              <w:t>;</w:t>
            </w:r>
            <w:r w:rsidRPr="001157EA">
              <w:rPr>
                <w:rFonts w:eastAsia="Calibri" w:cs="Times New Roman"/>
                <w:spacing w:val="-2"/>
                <w:sz w:val="22"/>
                <w:szCs w:val="22"/>
                <w:lang w:eastAsia="en-US"/>
              </w:rPr>
              <w:t xml:space="preserve"> </w:t>
            </w:r>
          </w:p>
          <w:p w14:paraId="5DAD6E46" w14:textId="0730648D"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5.</w:t>
            </w:r>
            <w:r w:rsidRPr="001157EA">
              <w:rPr>
                <w:rFonts w:eastAsia="Calibri" w:cs="Times New Roman"/>
                <w:spacing w:val="-2"/>
                <w:sz w:val="22"/>
                <w:szCs w:val="22"/>
                <w:lang w:eastAsia="en-US"/>
              </w:rPr>
              <w:tab/>
              <w:t>Przewodniczący Komisji Nadzoru Finansowego</w:t>
            </w:r>
            <w:r w:rsidR="00DA4F8F">
              <w:rPr>
                <w:rFonts w:eastAsia="Calibri" w:cs="Times New Roman"/>
                <w:spacing w:val="-2"/>
                <w:sz w:val="22"/>
                <w:szCs w:val="22"/>
                <w:lang w:eastAsia="en-US"/>
              </w:rPr>
              <w:t>;</w:t>
            </w:r>
          </w:p>
          <w:p w14:paraId="616C6D30" w14:textId="75EA5623"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6.</w:t>
            </w:r>
            <w:r w:rsidRPr="001157EA">
              <w:rPr>
                <w:rFonts w:eastAsia="Calibri" w:cs="Times New Roman"/>
                <w:spacing w:val="-2"/>
                <w:sz w:val="22"/>
                <w:szCs w:val="22"/>
                <w:lang w:eastAsia="en-US"/>
              </w:rPr>
              <w:tab/>
              <w:t>Rzecznik Finansowy</w:t>
            </w:r>
            <w:r w:rsidR="00DA4F8F">
              <w:rPr>
                <w:rFonts w:eastAsia="Calibri" w:cs="Times New Roman"/>
                <w:spacing w:val="-2"/>
                <w:sz w:val="22"/>
                <w:szCs w:val="22"/>
                <w:lang w:eastAsia="en-US"/>
              </w:rPr>
              <w:t>;</w:t>
            </w:r>
            <w:r w:rsidRPr="001157EA">
              <w:rPr>
                <w:rFonts w:eastAsia="Calibri" w:cs="Times New Roman"/>
                <w:spacing w:val="-2"/>
                <w:sz w:val="22"/>
                <w:szCs w:val="22"/>
                <w:lang w:eastAsia="en-US"/>
              </w:rPr>
              <w:t xml:space="preserve"> </w:t>
            </w:r>
          </w:p>
          <w:p w14:paraId="17A5AAA6" w14:textId="6586004B" w:rsidR="00A64CB6"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7.</w:t>
            </w:r>
            <w:r w:rsidRPr="001157EA">
              <w:rPr>
                <w:rFonts w:eastAsia="Calibri" w:cs="Times New Roman"/>
                <w:spacing w:val="-2"/>
                <w:sz w:val="22"/>
                <w:szCs w:val="22"/>
                <w:lang w:eastAsia="en-US"/>
              </w:rPr>
              <w:tab/>
              <w:t>Rzecznik Małych i Średnich Przedsiębiorców</w:t>
            </w:r>
            <w:r w:rsidR="00DA4F8F">
              <w:rPr>
                <w:rFonts w:eastAsia="Calibri" w:cs="Times New Roman"/>
                <w:spacing w:val="-2"/>
                <w:sz w:val="22"/>
                <w:szCs w:val="22"/>
                <w:lang w:eastAsia="en-US"/>
              </w:rPr>
              <w:t>;</w:t>
            </w:r>
          </w:p>
          <w:p w14:paraId="49905E79" w14:textId="77777777" w:rsidR="00A64CB6" w:rsidRDefault="00A64CB6" w:rsidP="00A64CB6">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8. Sądy:</w:t>
            </w:r>
          </w:p>
          <w:p w14:paraId="42851C54" w14:textId="60C623E5" w:rsidR="00A64CB6" w:rsidRDefault="00A64CB6" w:rsidP="00A64CB6">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a) Sąd Najwyższy</w:t>
            </w:r>
            <w:r w:rsidR="00DA4F8F">
              <w:rPr>
                <w:rFonts w:eastAsia="Calibri" w:cs="Times New Roman"/>
                <w:spacing w:val="-2"/>
                <w:sz w:val="22"/>
                <w:szCs w:val="22"/>
                <w:lang w:eastAsia="en-US"/>
              </w:rPr>
              <w:t>,</w:t>
            </w:r>
          </w:p>
          <w:p w14:paraId="079C8A3A" w14:textId="2C5C028D" w:rsidR="00A64CB6" w:rsidRDefault="00A64CB6" w:rsidP="00A64CB6">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b) Sądy Apelacyjne</w:t>
            </w:r>
            <w:r w:rsidR="00DA4F8F">
              <w:rPr>
                <w:rFonts w:eastAsia="Calibri" w:cs="Times New Roman"/>
                <w:spacing w:val="-2"/>
                <w:sz w:val="22"/>
                <w:szCs w:val="22"/>
                <w:lang w:eastAsia="en-US"/>
              </w:rPr>
              <w:t>.</w:t>
            </w:r>
          </w:p>
          <w:p w14:paraId="1B6F8008" w14:textId="77777777" w:rsidR="00A64CB6" w:rsidRDefault="00A64CB6" w:rsidP="00A64CB6">
            <w:pPr>
              <w:widowControl/>
              <w:autoSpaceDE/>
              <w:autoSpaceDN/>
              <w:adjustRightInd/>
              <w:spacing w:line="240" w:lineRule="auto"/>
              <w:jc w:val="both"/>
              <w:rPr>
                <w:rFonts w:eastAsia="Calibri" w:cs="Times New Roman"/>
                <w:spacing w:val="-2"/>
                <w:sz w:val="22"/>
                <w:szCs w:val="22"/>
                <w:lang w:eastAsia="en-US"/>
              </w:rPr>
            </w:pPr>
          </w:p>
          <w:p w14:paraId="1F8F65C9" w14:textId="77777777" w:rsidR="00A64CB6" w:rsidRDefault="00A64CB6" w:rsidP="00A64CB6">
            <w:pPr>
              <w:widowControl/>
              <w:autoSpaceDE/>
              <w:autoSpaceDN/>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Ponadto projekt zostanie skierowany do zaopiniowania do następujących podmiotów:</w:t>
            </w:r>
          </w:p>
          <w:p w14:paraId="5B40904F" w14:textId="77777777"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1.</w:t>
            </w:r>
            <w:r w:rsidRPr="001157EA">
              <w:rPr>
                <w:rFonts w:eastAsia="Calibri" w:cs="Times New Roman"/>
                <w:spacing w:val="-2"/>
                <w:sz w:val="22"/>
                <w:szCs w:val="22"/>
                <w:lang w:eastAsia="en-US"/>
              </w:rPr>
              <w:tab/>
              <w:t>Rada Dialogu Społecznego;</w:t>
            </w:r>
          </w:p>
          <w:p w14:paraId="56ECFAB1" w14:textId="77777777"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2.</w:t>
            </w:r>
            <w:r w:rsidRPr="001157EA">
              <w:rPr>
                <w:rFonts w:eastAsia="Calibri" w:cs="Times New Roman"/>
                <w:spacing w:val="-2"/>
                <w:sz w:val="22"/>
                <w:szCs w:val="22"/>
                <w:lang w:eastAsia="en-US"/>
              </w:rPr>
              <w:tab/>
              <w:t>Niezależny Samorządowy Związek Zawodowy „Solidarność”;</w:t>
            </w:r>
          </w:p>
          <w:p w14:paraId="5C5A49E4" w14:textId="77777777"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3.</w:t>
            </w:r>
            <w:r w:rsidRPr="001157EA">
              <w:rPr>
                <w:rFonts w:eastAsia="Calibri" w:cs="Times New Roman"/>
                <w:spacing w:val="-2"/>
                <w:sz w:val="22"/>
                <w:szCs w:val="22"/>
                <w:lang w:eastAsia="en-US"/>
              </w:rPr>
              <w:tab/>
              <w:t>Ogólnopolskie Porozumienie Związków Zawodowych;</w:t>
            </w:r>
          </w:p>
          <w:p w14:paraId="0ED197C2" w14:textId="77777777"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4.</w:t>
            </w:r>
            <w:r w:rsidRPr="001157EA">
              <w:rPr>
                <w:rFonts w:eastAsia="Calibri" w:cs="Times New Roman"/>
                <w:spacing w:val="-2"/>
                <w:sz w:val="22"/>
                <w:szCs w:val="22"/>
                <w:lang w:eastAsia="en-US"/>
              </w:rPr>
              <w:tab/>
              <w:t>Forum Związków Zawodowych;</w:t>
            </w:r>
          </w:p>
          <w:p w14:paraId="19B79E7B" w14:textId="77777777"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5.</w:t>
            </w:r>
            <w:r w:rsidRPr="001157EA">
              <w:rPr>
                <w:rFonts w:eastAsia="Calibri" w:cs="Times New Roman"/>
                <w:spacing w:val="-2"/>
                <w:sz w:val="22"/>
                <w:szCs w:val="22"/>
                <w:lang w:eastAsia="en-US"/>
              </w:rPr>
              <w:tab/>
              <w:t>Business Centre Club – Związek Pracodawców;</w:t>
            </w:r>
          </w:p>
          <w:p w14:paraId="3447A695" w14:textId="77777777"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6.</w:t>
            </w:r>
            <w:r w:rsidRPr="001157EA">
              <w:rPr>
                <w:rFonts w:eastAsia="Calibri" w:cs="Times New Roman"/>
                <w:spacing w:val="-2"/>
                <w:sz w:val="22"/>
                <w:szCs w:val="22"/>
                <w:lang w:eastAsia="en-US"/>
              </w:rPr>
              <w:tab/>
              <w:t>Federacja Przedsiębiorców Polskich;</w:t>
            </w:r>
          </w:p>
          <w:p w14:paraId="3BCE6A10" w14:textId="77777777"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7.</w:t>
            </w:r>
            <w:r w:rsidRPr="001157EA">
              <w:rPr>
                <w:rFonts w:eastAsia="Calibri" w:cs="Times New Roman"/>
                <w:spacing w:val="-2"/>
                <w:sz w:val="22"/>
                <w:szCs w:val="22"/>
                <w:lang w:eastAsia="en-US"/>
              </w:rPr>
              <w:tab/>
              <w:t>Pracodawcy Rzeczypospolitej Polskiej;</w:t>
            </w:r>
          </w:p>
          <w:p w14:paraId="78C7A9AC" w14:textId="77777777"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8.</w:t>
            </w:r>
            <w:r w:rsidRPr="001157EA">
              <w:rPr>
                <w:rFonts w:eastAsia="Calibri" w:cs="Times New Roman"/>
                <w:spacing w:val="-2"/>
                <w:sz w:val="22"/>
                <w:szCs w:val="22"/>
                <w:lang w:eastAsia="en-US"/>
              </w:rPr>
              <w:tab/>
              <w:t>Konfederacja Lewiatan;</w:t>
            </w:r>
          </w:p>
          <w:p w14:paraId="1EC51EBA" w14:textId="77777777" w:rsidR="00A64CB6" w:rsidRPr="001157EA" w:rsidRDefault="00A64CB6" w:rsidP="00A64CB6">
            <w:pPr>
              <w:widowControl/>
              <w:autoSpaceDE/>
              <w:autoSpaceDN/>
              <w:adjustRightInd/>
              <w:spacing w:line="240" w:lineRule="auto"/>
              <w:jc w:val="both"/>
              <w:rPr>
                <w:rFonts w:eastAsia="Calibri" w:cs="Times New Roman"/>
                <w:spacing w:val="-2"/>
                <w:sz w:val="22"/>
                <w:szCs w:val="22"/>
                <w:lang w:eastAsia="en-US"/>
              </w:rPr>
            </w:pPr>
            <w:r w:rsidRPr="001157EA">
              <w:rPr>
                <w:rFonts w:eastAsia="Calibri" w:cs="Times New Roman"/>
                <w:spacing w:val="-2"/>
                <w:sz w:val="22"/>
                <w:szCs w:val="22"/>
                <w:lang w:eastAsia="en-US"/>
              </w:rPr>
              <w:t>9.</w:t>
            </w:r>
            <w:r w:rsidRPr="001157EA">
              <w:rPr>
                <w:rFonts w:eastAsia="Calibri" w:cs="Times New Roman"/>
                <w:spacing w:val="-2"/>
                <w:sz w:val="22"/>
                <w:szCs w:val="22"/>
                <w:lang w:eastAsia="en-US"/>
              </w:rPr>
              <w:tab/>
              <w:t>Związek Rzemiosła Polskiego;</w:t>
            </w:r>
          </w:p>
          <w:p w14:paraId="7CE6945B" w14:textId="0CA5D003" w:rsidR="00932923" w:rsidRPr="00932923" w:rsidRDefault="00A64CB6" w:rsidP="00A64CB6">
            <w:pPr>
              <w:widowControl/>
              <w:autoSpaceDE/>
              <w:autoSpaceDN/>
              <w:adjustRightInd/>
              <w:spacing w:after="200" w:line="240" w:lineRule="auto"/>
              <w:jc w:val="both"/>
              <w:rPr>
                <w:rFonts w:eastAsia="Times New Roman" w:cs="Times New Roman"/>
                <w:spacing w:val="-2"/>
                <w:szCs w:val="22"/>
                <w:lang w:eastAsia="en-US"/>
              </w:rPr>
            </w:pPr>
            <w:r w:rsidRPr="001157EA">
              <w:rPr>
                <w:rFonts w:eastAsia="Calibri" w:cs="Times New Roman"/>
                <w:spacing w:val="-2"/>
                <w:sz w:val="22"/>
                <w:szCs w:val="22"/>
                <w:lang w:eastAsia="en-US"/>
              </w:rPr>
              <w:t>10.</w:t>
            </w:r>
            <w:r w:rsidRPr="001157EA">
              <w:rPr>
                <w:rFonts w:eastAsia="Calibri" w:cs="Times New Roman"/>
                <w:spacing w:val="-2"/>
                <w:sz w:val="22"/>
                <w:szCs w:val="22"/>
                <w:lang w:eastAsia="en-US"/>
              </w:rPr>
              <w:tab/>
              <w:t>Związek Przedsiębiorców i Pracodawców.</w:t>
            </w:r>
          </w:p>
        </w:tc>
      </w:tr>
      <w:tr w:rsidR="00932923" w:rsidRPr="00932923" w14:paraId="45665478" w14:textId="77777777" w:rsidTr="008D3D9F">
        <w:trPr>
          <w:trHeight w:val="363"/>
        </w:trPr>
        <w:tc>
          <w:tcPr>
            <w:tcW w:w="5000" w:type="pct"/>
            <w:gridSpan w:val="24"/>
            <w:shd w:val="clear" w:color="auto" w:fill="99CCFF"/>
            <w:vAlign w:val="center"/>
          </w:tcPr>
          <w:p w14:paraId="1EEB569C"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color w:val="000000"/>
                <w:szCs w:val="22"/>
                <w:lang w:eastAsia="en-US"/>
              </w:rPr>
            </w:pPr>
            <w:r w:rsidRPr="00932923">
              <w:rPr>
                <w:rFonts w:eastAsia="Times New Roman" w:cs="Times New Roman"/>
                <w:b/>
                <w:color w:val="000000"/>
                <w:szCs w:val="22"/>
                <w:lang w:eastAsia="en-US"/>
              </w:rPr>
              <w:lastRenderedPageBreak/>
              <w:t xml:space="preserve"> Wpływ na sektor finansów publicznych</w:t>
            </w:r>
          </w:p>
        </w:tc>
      </w:tr>
      <w:tr w:rsidR="00932923" w:rsidRPr="00932923" w14:paraId="04EA3CA2" w14:textId="77777777" w:rsidTr="008D3D9F">
        <w:trPr>
          <w:trHeight w:val="142"/>
        </w:trPr>
        <w:tc>
          <w:tcPr>
            <w:tcW w:w="662" w:type="pct"/>
            <w:vMerge w:val="restart"/>
            <w:shd w:val="clear" w:color="auto" w:fill="FFFFFF"/>
          </w:tcPr>
          <w:p w14:paraId="01C36979" w14:textId="77777777" w:rsidR="00932923" w:rsidRPr="00932923" w:rsidRDefault="00932923" w:rsidP="008D3D9F">
            <w:pPr>
              <w:widowControl/>
              <w:autoSpaceDE/>
              <w:autoSpaceDN/>
              <w:adjustRightInd/>
              <w:spacing w:before="40" w:after="40" w:line="276" w:lineRule="auto"/>
              <w:ind w:firstLine="567"/>
              <w:jc w:val="both"/>
              <w:rPr>
                <w:rFonts w:eastAsia="Times New Roman" w:cs="Times New Roman"/>
                <w:i/>
                <w:color w:val="000000"/>
                <w:sz w:val="21"/>
                <w:szCs w:val="21"/>
                <w:lang w:eastAsia="en-US"/>
              </w:rPr>
            </w:pPr>
            <w:r w:rsidRPr="00932923">
              <w:rPr>
                <w:rFonts w:eastAsia="Times New Roman" w:cs="Times New Roman"/>
                <w:color w:val="000000"/>
                <w:sz w:val="21"/>
                <w:szCs w:val="21"/>
                <w:lang w:eastAsia="en-US"/>
              </w:rPr>
              <w:t>(ceny stałe z 2022 r.)</w:t>
            </w:r>
          </w:p>
        </w:tc>
        <w:tc>
          <w:tcPr>
            <w:tcW w:w="4338" w:type="pct"/>
            <w:gridSpan w:val="23"/>
            <w:shd w:val="clear" w:color="auto" w:fill="FFFFFF"/>
          </w:tcPr>
          <w:p w14:paraId="40B1ED52" w14:textId="77777777" w:rsidR="00932923" w:rsidRPr="00932923" w:rsidRDefault="00932923" w:rsidP="00932923">
            <w:pPr>
              <w:widowControl/>
              <w:autoSpaceDE/>
              <w:autoSpaceDN/>
              <w:adjustRightInd/>
              <w:spacing w:before="40" w:after="40" w:line="240" w:lineRule="auto"/>
              <w:ind w:firstLine="567"/>
              <w:jc w:val="center"/>
              <w:rPr>
                <w:rFonts w:eastAsia="Times New Roman" w:cs="Times New Roman"/>
                <w:i/>
                <w:color w:val="000000"/>
                <w:spacing w:val="-2"/>
                <w:sz w:val="21"/>
                <w:szCs w:val="21"/>
                <w:lang w:eastAsia="en-US"/>
              </w:rPr>
            </w:pPr>
            <w:r w:rsidRPr="00932923">
              <w:rPr>
                <w:rFonts w:eastAsia="Times New Roman" w:cs="Times New Roman"/>
                <w:color w:val="000000"/>
                <w:sz w:val="21"/>
                <w:szCs w:val="21"/>
                <w:lang w:eastAsia="en-US"/>
              </w:rPr>
              <w:t>Skutki w okresie 10 lat od wejścia w życie zmian [mln zł]</w:t>
            </w:r>
          </w:p>
        </w:tc>
      </w:tr>
      <w:tr w:rsidR="00932923" w:rsidRPr="00932923" w14:paraId="46895E82" w14:textId="77777777" w:rsidTr="008D3D9F">
        <w:trPr>
          <w:trHeight w:val="142"/>
        </w:trPr>
        <w:tc>
          <w:tcPr>
            <w:tcW w:w="662" w:type="pct"/>
            <w:vMerge/>
            <w:shd w:val="clear" w:color="auto" w:fill="FFFFFF"/>
          </w:tcPr>
          <w:p w14:paraId="2924D52A" w14:textId="77777777" w:rsidR="00932923" w:rsidRPr="00932923" w:rsidRDefault="00932923" w:rsidP="008D3D9F">
            <w:pPr>
              <w:widowControl/>
              <w:autoSpaceDE/>
              <w:autoSpaceDN/>
              <w:adjustRightInd/>
              <w:spacing w:before="40" w:after="40" w:line="240" w:lineRule="auto"/>
              <w:ind w:firstLine="567"/>
              <w:jc w:val="both"/>
              <w:rPr>
                <w:rFonts w:eastAsia="Times New Roman" w:cs="Times New Roman"/>
                <w:i/>
                <w:color w:val="000000"/>
                <w:sz w:val="21"/>
                <w:szCs w:val="21"/>
                <w:lang w:eastAsia="en-US"/>
              </w:rPr>
            </w:pPr>
          </w:p>
        </w:tc>
        <w:tc>
          <w:tcPr>
            <w:tcW w:w="368" w:type="pct"/>
            <w:gridSpan w:val="2"/>
            <w:shd w:val="clear" w:color="auto" w:fill="FFFFFF"/>
          </w:tcPr>
          <w:p w14:paraId="05127C96"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0</w:t>
            </w:r>
          </w:p>
        </w:tc>
        <w:tc>
          <w:tcPr>
            <w:tcW w:w="343" w:type="pct"/>
            <w:gridSpan w:val="2"/>
            <w:shd w:val="clear" w:color="auto" w:fill="FFFFFF"/>
          </w:tcPr>
          <w:p w14:paraId="31422F2E"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1</w:t>
            </w:r>
          </w:p>
        </w:tc>
        <w:tc>
          <w:tcPr>
            <w:tcW w:w="331" w:type="pct"/>
            <w:gridSpan w:val="2"/>
            <w:shd w:val="clear" w:color="auto" w:fill="FFFFFF"/>
          </w:tcPr>
          <w:p w14:paraId="5318C363"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2</w:t>
            </w:r>
          </w:p>
        </w:tc>
        <w:tc>
          <w:tcPr>
            <w:tcW w:w="331" w:type="pct"/>
            <w:gridSpan w:val="2"/>
            <w:shd w:val="clear" w:color="auto" w:fill="FFFFFF"/>
          </w:tcPr>
          <w:p w14:paraId="780C9856"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3</w:t>
            </w:r>
          </w:p>
        </w:tc>
        <w:tc>
          <w:tcPr>
            <w:tcW w:w="493" w:type="pct"/>
            <w:gridSpan w:val="3"/>
            <w:shd w:val="clear" w:color="auto" w:fill="FFFFFF"/>
          </w:tcPr>
          <w:p w14:paraId="163D0040"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4</w:t>
            </w:r>
          </w:p>
        </w:tc>
        <w:tc>
          <w:tcPr>
            <w:tcW w:w="239" w:type="pct"/>
            <w:gridSpan w:val="2"/>
            <w:shd w:val="clear" w:color="auto" w:fill="FFFFFF"/>
          </w:tcPr>
          <w:p w14:paraId="3D3F4508"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5</w:t>
            </w:r>
          </w:p>
        </w:tc>
        <w:tc>
          <w:tcPr>
            <w:tcW w:w="331" w:type="pct"/>
            <w:gridSpan w:val="2"/>
            <w:shd w:val="clear" w:color="auto" w:fill="FFFFFF"/>
          </w:tcPr>
          <w:p w14:paraId="3F481D12"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6</w:t>
            </w:r>
          </w:p>
        </w:tc>
        <w:tc>
          <w:tcPr>
            <w:tcW w:w="402" w:type="pct"/>
            <w:gridSpan w:val="3"/>
            <w:shd w:val="clear" w:color="auto" w:fill="FFFFFF"/>
          </w:tcPr>
          <w:p w14:paraId="4C901B39"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7</w:t>
            </w:r>
          </w:p>
        </w:tc>
        <w:tc>
          <w:tcPr>
            <w:tcW w:w="517" w:type="pct"/>
            <w:shd w:val="clear" w:color="auto" w:fill="FFFFFF"/>
          </w:tcPr>
          <w:p w14:paraId="4F7131D2"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8</w:t>
            </w:r>
          </w:p>
        </w:tc>
        <w:tc>
          <w:tcPr>
            <w:tcW w:w="331" w:type="pct"/>
            <w:gridSpan w:val="2"/>
            <w:shd w:val="clear" w:color="auto" w:fill="FFFFFF"/>
          </w:tcPr>
          <w:p w14:paraId="44913681"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9</w:t>
            </w:r>
          </w:p>
        </w:tc>
        <w:tc>
          <w:tcPr>
            <w:tcW w:w="281" w:type="pct"/>
            <w:shd w:val="clear" w:color="auto" w:fill="FFFFFF"/>
          </w:tcPr>
          <w:p w14:paraId="11E4DE50"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10</w:t>
            </w:r>
          </w:p>
        </w:tc>
        <w:tc>
          <w:tcPr>
            <w:tcW w:w="371" w:type="pct"/>
            <w:shd w:val="clear" w:color="auto" w:fill="FFFFFF"/>
          </w:tcPr>
          <w:p w14:paraId="143168AD" w14:textId="77777777" w:rsidR="00932923" w:rsidRPr="00932923" w:rsidRDefault="00932923" w:rsidP="00932923">
            <w:pPr>
              <w:widowControl/>
              <w:autoSpaceDE/>
              <w:autoSpaceDN/>
              <w:adjustRightInd/>
              <w:spacing w:before="40" w:after="40" w:line="240" w:lineRule="auto"/>
              <w:ind w:firstLine="567"/>
              <w:jc w:val="center"/>
              <w:rPr>
                <w:rFonts w:eastAsia="Times New Roman" w:cs="Times New Roman"/>
                <w:i/>
                <w:color w:val="000000"/>
                <w:spacing w:val="-2"/>
                <w:sz w:val="21"/>
                <w:szCs w:val="21"/>
                <w:lang w:eastAsia="en-US"/>
              </w:rPr>
            </w:pPr>
            <w:r w:rsidRPr="00932923">
              <w:rPr>
                <w:rFonts w:eastAsia="Times New Roman" w:cs="Times New Roman"/>
                <w:i/>
                <w:color w:val="000000"/>
                <w:spacing w:val="-2"/>
                <w:sz w:val="21"/>
                <w:szCs w:val="21"/>
                <w:lang w:eastAsia="en-US"/>
              </w:rPr>
              <w:t>Łącznie (0-10)</w:t>
            </w:r>
          </w:p>
        </w:tc>
      </w:tr>
      <w:tr w:rsidR="00932923" w:rsidRPr="00932923" w14:paraId="5399FDCA" w14:textId="77777777" w:rsidTr="008D3D9F">
        <w:trPr>
          <w:trHeight w:val="321"/>
        </w:trPr>
        <w:tc>
          <w:tcPr>
            <w:tcW w:w="662" w:type="pct"/>
            <w:shd w:val="clear" w:color="auto" w:fill="FFFFFF"/>
            <w:vAlign w:val="center"/>
          </w:tcPr>
          <w:p w14:paraId="1EFB7AC5" w14:textId="77777777" w:rsidR="00932923" w:rsidRPr="00932923" w:rsidRDefault="00932923" w:rsidP="008D3D9F">
            <w:pPr>
              <w:widowControl/>
              <w:autoSpaceDE/>
              <w:autoSpaceDN/>
              <w:adjustRightInd/>
              <w:spacing w:after="200" w:line="240" w:lineRule="auto"/>
              <w:ind w:firstLine="567"/>
              <w:jc w:val="both"/>
              <w:rPr>
                <w:rFonts w:eastAsia="Times New Roman" w:cs="Times New Roman"/>
                <w:color w:val="000000"/>
                <w:sz w:val="21"/>
                <w:szCs w:val="21"/>
                <w:lang w:eastAsia="en-US"/>
              </w:rPr>
            </w:pPr>
            <w:r w:rsidRPr="00932923">
              <w:rPr>
                <w:rFonts w:eastAsia="Times New Roman" w:cs="Times New Roman"/>
                <w:b/>
                <w:color w:val="000000"/>
                <w:sz w:val="21"/>
                <w:szCs w:val="21"/>
                <w:lang w:eastAsia="en-US"/>
              </w:rPr>
              <w:t>Dochody ogółem</w:t>
            </w:r>
          </w:p>
        </w:tc>
        <w:tc>
          <w:tcPr>
            <w:tcW w:w="368" w:type="pct"/>
            <w:gridSpan w:val="2"/>
            <w:shd w:val="clear" w:color="auto" w:fill="FFFFFF"/>
            <w:vAlign w:val="center"/>
          </w:tcPr>
          <w:p w14:paraId="30A18D5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43" w:type="pct"/>
            <w:gridSpan w:val="2"/>
            <w:shd w:val="clear" w:color="auto" w:fill="FFFFFF"/>
            <w:vAlign w:val="center"/>
          </w:tcPr>
          <w:p w14:paraId="40B912A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170DAA2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0244411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493" w:type="pct"/>
            <w:gridSpan w:val="3"/>
            <w:shd w:val="clear" w:color="auto" w:fill="FFFFFF"/>
            <w:vAlign w:val="center"/>
          </w:tcPr>
          <w:p w14:paraId="0F82541F"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239" w:type="pct"/>
            <w:gridSpan w:val="2"/>
            <w:shd w:val="clear" w:color="auto" w:fill="FFFFFF"/>
            <w:vAlign w:val="center"/>
          </w:tcPr>
          <w:p w14:paraId="15E1DC4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14CCE81D"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402" w:type="pct"/>
            <w:gridSpan w:val="3"/>
            <w:shd w:val="clear" w:color="auto" w:fill="FFFFFF"/>
            <w:vAlign w:val="center"/>
          </w:tcPr>
          <w:p w14:paraId="13F1633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517" w:type="pct"/>
            <w:shd w:val="clear" w:color="auto" w:fill="FFFFFF"/>
            <w:vAlign w:val="center"/>
          </w:tcPr>
          <w:p w14:paraId="2E784E83"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5868B208"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281" w:type="pct"/>
            <w:shd w:val="clear" w:color="auto" w:fill="FFFFFF"/>
            <w:vAlign w:val="center"/>
          </w:tcPr>
          <w:p w14:paraId="4382D0D2"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71" w:type="pct"/>
            <w:shd w:val="clear" w:color="auto" w:fill="FFFFFF"/>
            <w:vAlign w:val="center"/>
          </w:tcPr>
          <w:p w14:paraId="0C91E20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r>
      <w:tr w:rsidR="00932923" w:rsidRPr="00932923" w14:paraId="062567D6" w14:textId="77777777" w:rsidTr="008D3D9F">
        <w:trPr>
          <w:trHeight w:val="321"/>
        </w:trPr>
        <w:tc>
          <w:tcPr>
            <w:tcW w:w="662" w:type="pct"/>
            <w:shd w:val="clear" w:color="auto" w:fill="FFFFFF"/>
            <w:vAlign w:val="center"/>
          </w:tcPr>
          <w:p w14:paraId="55AA0BE4" w14:textId="77777777" w:rsidR="00932923" w:rsidRPr="00932923" w:rsidRDefault="00932923" w:rsidP="008D3D9F">
            <w:pPr>
              <w:widowControl/>
              <w:autoSpaceDE/>
              <w:autoSpaceDN/>
              <w:adjustRightInd/>
              <w:spacing w:after="200" w:line="240" w:lineRule="auto"/>
              <w:ind w:firstLine="567"/>
              <w:jc w:val="both"/>
              <w:rPr>
                <w:rFonts w:eastAsia="Times New Roman" w:cs="Times New Roman"/>
                <w:color w:val="000000"/>
                <w:sz w:val="21"/>
                <w:szCs w:val="21"/>
                <w:lang w:eastAsia="en-US"/>
              </w:rPr>
            </w:pPr>
            <w:r w:rsidRPr="00932923">
              <w:rPr>
                <w:rFonts w:eastAsia="Times New Roman" w:cs="Times New Roman"/>
                <w:color w:val="000000"/>
                <w:sz w:val="21"/>
                <w:szCs w:val="21"/>
                <w:lang w:eastAsia="en-US"/>
              </w:rPr>
              <w:t>budżet państwa</w:t>
            </w:r>
          </w:p>
        </w:tc>
        <w:tc>
          <w:tcPr>
            <w:tcW w:w="368" w:type="pct"/>
            <w:gridSpan w:val="2"/>
            <w:shd w:val="clear" w:color="auto" w:fill="FFFFFF"/>
            <w:vAlign w:val="center"/>
          </w:tcPr>
          <w:p w14:paraId="77971E0A"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43" w:type="pct"/>
            <w:gridSpan w:val="2"/>
            <w:shd w:val="clear" w:color="auto" w:fill="FFFFFF"/>
            <w:vAlign w:val="center"/>
          </w:tcPr>
          <w:p w14:paraId="7B685B44"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6D8246C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39E2ED21"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93" w:type="pct"/>
            <w:gridSpan w:val="3"/>
            <w:shd w:val="clear" w:color="auto" w:fill="FFFFFF"/>
            <w:vAlign w:val="center"/>
          </w:tcPr>
          <w:p w14:paraId="51AFEFEA"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39" w:type="pct"/>
            <w:gridSpan w:val="2"/>
            <w:shd w:val="clear" w:color="auto" w:fill="FFFFFF"/>
            <w:vAlign w:val="center"/>
          </w:tcPr>
          <w:p w14:paraId="6593D78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73C0F324"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02" w:type="pct"/>
            <w:gridSpan w:val="3"/>
            <w:shd w:val="clear" w:color="auto" w:fill="FFFFFF"/>
            <w:vAlign w:val="center"/>
          </w:tcPr>
          <w:p w14:paraId="4C3CB1C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517" w:type="pct"/>
            <w:shd w:val="clear" w:color="auto" w:fill="FFFFFF"/>
            <w:vAlign w:val="center"/>
          </w:tcPr>
          <w:p w14:paraId="4F7BEE63"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60752B6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81" w:type="pct"/>
            <w:shd w:val="clear" w:color="auto" w:fill="FFFFFF"/>
            <w:vAlign w:val="center"/>
          </w:tcPr>
          <w:p w14:paraId="0A0FB7D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71" w:type="pct"/>
            <w:shd w:val="clear" w:color="auto" w:fill="FFFFFF"/>
            <w:vAlign w:val="center"/>
          </w:tcPr>
          <w:p w14:paraId="180B576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r>
      <w:tr w:rsidR="00932923" w:rsidRPr="00932923" w14:paraId="21D00760" w14:textId="77777777" w:rsidTr="008D3D9F">
        <w:trPr>
          <w:trHeight w:val="344"/>
        </w:trPr>
        <w:tc>
          <w:tcPr>
            <w:tcW w:w="662" w:type="pct"/>
            <w:shd w:val="clear" w:color="auto" w:fill="FFFFFF"/>
            <w:vAlign w:val="center"/>
          </w:tcPr>
          <w:p w14:paraId="640D268D" w14:textId="77777777" w:rsidR="00932923" w:rsidRPr="00932923" w:rsidRDefault="00932923" w:rsidP="008D3D9F">
            <w:pPr>
              <w:widowControl/>
              <w:autoSpaceDE/>
              <w:autoSpaceDN/>
              <w:adjustRightInd/>
              <w:spacing w:after="200" w:line="240" w:lineRule="auto"/>
              <w:ind w:firstLine="567"/>
              <w:jc w:val="both"/>
              <w:rPr>
                <w:rFonts w:eastAsia="Times New Roman" w:cs="Times New Roman"/>
                <w:color w:val="000000"/>
                <w:sz w:val="21"/>
                <w:szCs w:val="21"/>
                <w:lang w:eastAsia="en-US"/>
              </w:rPr>
            </w:pPr>
            <w:r w:rsidRPr="00932923">
              <w:rPr>
                <w:rFonts w:eastAsia="Times New Roman" w:cs="Times New Roman"/>
                <w:color w:val="000000"/>
                <w:sz w:val="21"/>
                <w:szCs w:val="21"/>
                <w:lang w:eastAsia="en-US"/>
              </w:rPr>
              <w:t>JST</w:t>
            </w:r>
          </w:p>
        </w:tc>
        <w:tc>
          <w:tcPr>
            <w:tcW w:w="368" w:type="pct"/>
            <w:gridSpan w:val="2"/>
            <w:shd w:val="clear" w:color="auto" w:fill="FFFFFF"/>
            <w:vAlign w:val="center"/>
          </w:tcPr>
          <w:p w14:paraId="678CD6B2"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43" w:type="pct"/>
            <w:gridSpan w:val="2"/>
            <w:shd w:val="clear" w:color="auto" w:fill="FFFFFF"/>
            <w:vAlign w:val="center"/>
          </w:tcPr>
          <w:p w14:paraId="211564F3"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4CCE828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2972ADD1"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93" w:type="pct"/>
            <w:gridSpan w:val="3"/>
            <w:shd w:val="clear" w:color="auto" w:fill="FFFFFF"/>
            <w:vAlign w:val="center"/>
          </w:tcPr>
          <w:p w14:paraId="2F8301E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39" w:type="pct"/>
            <w:gridSpan w:val="2"/>
            <w:shd w:val="clear" w:color="auto" w:fill="FFFFFF"/>
            <w:vAlign w:val="center"/>
          </w:tcPr>
          <w:p w14:paraId="4FED69CA"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620046E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02" w:type="pct"/>
            <w:gridSpan w:val="3"/>
            <w:shd w:val="clear" w:color="auto" w:fill="FFFFFF"/>
            <w:vAlign w:val="center"/>
          </w:tcPr>
          <w:p w14:paraId="3FAD8BB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517" w:type="pct"/>
            <w:shd w:val="clear" w:color="auto" w:fill="FFFFFF"/>
            <w:vAlign w:val="center"/>
          </w:tcPr>
          <w:p w14:paraId="7FD616B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53316003"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81" w:type="pct"/>
            <w:shd w:val="clear" w:color="auto" w:fill="FFFFFF"/>
            <w:vAlign w:val="center"/>
          </w:tcPr>
          <w:p w14:paraId="283D3985"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71" w:type="pct"/>
            <w:shd w:val="clear" w:color="auto" w:fill="FFFFFF"/>
            <w:vAlign w:val="center"/>
          </w:tcPr>
          <w:p w14:paraId="4FD46268"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r>
      <w:tr w:rsidR="00932923" w:rsidRPr="00932923" w14:paraId="01DF08DF" w14:textId="77777777" w:rsidTr="008D3D9F">
        <w:trPr>
          <w:trHeight w:val="344"/>
        </w:trPr>
        <w:tc>
          <w:tcPr>
            <w:tcW w:w="662" w:type="pct"/>
            <w:shd w:val="clear" w:color="auto" w:fill="FFFFFF"/>
            <w:vAlign w:val="center"/>
          </w:tcPr>
          <w:p w14:paraId="44B7AE50" w14:textId="77777777" w:rsidR="00932923" w:rsidRPr="00932923" w:rsidRDefault="00932923" w:rsidP="008D3D9F">
            <w:pPr>
              <w:widowControl/>
              <w:autoSpaceDE/>
              <w:autoSpaceDN/>
              <w:adjustRightInd/>
              <w:spacing w:after="200" w:line="240" w:lineRule="auto"/>
              <w:ind w:firstLine="567"/>
              <w:jc w:val="both"/>
              <w:rPr>
                <w:rFonts w:eastAsia="Times New Roman" w:cs="Times New Roman"/>
                <w:color w:val="000000"/>
                <w:sz w:val="21"/>
                <w:szCs w:val="21"/>
                <w:lang w:eastAsia="en-US"/>
              </w:rPr>
            </w:pPr>
            <w:r w:rsidRPr="00932923">
              <w:rPr>
                <w:rFonts w:eastAsia="Times New Roman" w:cs="Times New Roman"/>
                <w:color w:val="000000"/>
                <w:sz w:val="21"/>
                <w:szCs w:val="21"/>
                <w:lang w:eastAsia="en-US"/>
              </w:rPr>
              <w:t>pozostałe jednostki</w:t>
            </w:r>
          </w:p>
        </w:tc>
        <w:tc>
          <w:tcPr>
            <w:tcW w:w="368" w:type="pct"/>
            <w:gridSpan w:val="2"/>
            <w:shd w:val="clear" w:color="auto" w:fill="FFFFFF"/>
            <w:vAlign w:val="center"/>
          </w:tcPr>
          <w:p w14:paraId="55A714F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43" w:type="pct"/>
            <w:gridSpan w:val="2"/>
            <w:shd w:val="clear" w:color="auto" w:fill="FFFFFF"/>
            <w:vAlign w:val="center"/>
          </w:tcPr>
          <w:p w14:paraId="05DD3DA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1391E571"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5F1BCA02"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93" w:type="pct"/>
            <w:gridSpan w:val="3"/>
            <w:shd w:val="clear" w:color="auto" w:fill="FFFFFF"/>
            <w:vAlign w:val="center"/>
          </w:tcPr>
          <w:p w14:paraId="4821A424"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39" w:type="pct"/>
            <w:gridSpan w:val="2"/>
            <w:shd w:val="clear" w:color="auto" w:fill="FFFFFF"/>
            <w:vAlign w:val="center"/>
          </w:tcPr>
          <w:p w14:paraId="4DA2C4C1"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78630B7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02" w:type="pct"/>
            <w:gridSpan w:val="3"/>
            <w:shd w:val="clear" w:color="auto" w:fill="FFFFFF"/>
            <w:vAlign w:val="center"/>
          </w:tcPr>
          <w:p w14:paraId="0ABC790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517" w:type="pct"/>
            <w:shd w:val="clear" w:color="auto" w:fill="FFFFFF"/>
            <w:vAlign w:val="center"/>
          </w:tcPr>
          <w:p w14:paraId="7B7CBBDD"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7B400CCF"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81" w:type="pct"/>
            <w:shd w:val="clear" w:color="auto" w:fill="FFFFFF"/>
            <w:vAlign w:val="center"/>
          </w:tcPr>
          <w:p w14:paraId="63386765"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71" w:type="pct"/>
            <w:shd w:val="clear" w:color="auto" w:fill="FFFFFF"/>
            <w:vAlign w:val="center"/>
          </w:tcPr>
          <w:p w14:paraId="05E373D3"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r>
      <w:tr w:rsidR="00932923" w:rsidRPr="00932923" w14:paraId="71F71021" w14:textId="77777777" w:rsidTr="008D3D9F">
        <w:trPr>
          <w:trHeight w:val="330"/>
        </w:trPr>
        <w:tc>
          <w:tcPr>
            <w:tcW w:w="662" w:type="pct"/>
            <w:shd w:val="clear" w:color="auto" w:fill="FFFFFF"/>
            <w:vAlign w:val="center"/>
          </w:tcPr>
          <w:p w14:paraId="646414B9" w14:textId="77777777" w:rsidR="00932923" w:rsidRPr="00932923" w:rsidRDefault="00932923" w:rsidP="008D3D9F">
            <w:pPr>
              <w:widowControl/>
              <w:autoSpaceDE/>
              <w:autoSpaceDN/>
              <w:adjustRightInd/>
              <w:spacing w:after="200" w:line="240" w:lineRule="auto"/>
              <w:ind w:firstLine="567"/>
              <w:jc w:val="both"/>
              <w:rPr>
                <w:rFonts w:eastAsia="Times New Roman" w:cs="Times New Roman"/>
                <w:color w:val="000000"/>
                <w:sz w:val="21"/>
                <w:szCs w:val="21"/>
                <w:lang w:eastAsia="en-US"/>
              </w:rPr>
            </w:pPr>
            <w:r w:rsidRPr="00932923">
              <w:rPr>
                <w:rFonts w:eastAsia="Times New Roman" w:cs="Times New Roman"/>
                <w:b/>
                <w:color w:val="000000"/>
                <w:sz w:val="21"/>
                <w:szCs w:val="21"/>
                <w:lang w:eastAsia="en-US"/>
              </w:rPr>
              <w:t>Wydatki ogółem</w:t>
            </w:r>
          </w:p>
        </w:tc>
        <w:tc>
          <w:tcPr>
            <w:tcW w:w="368" w:type="pct"/>
            <w:gridSpan w:val="2"/>
            <w:shd w:val="clear" w:color="auto" w:fill="FFFFFF"/>
            <w:vAlign w:val="center"/>
          </w:tcPr>
          <w:p w14:paraId="6E7BE283"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43" w:type="pct"/>
            <w:gridSpan w:val="2"/>
            <w:shd w:val="clear" w:color="auto" w:fill="FFFFFF"/>
            <w:vAlign w:val="center"/>
          </w:tcPr>
          <w:p w14:paraId="21AD9C4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1C500304"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44907A08"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493" w:type="pct"/>
            <w:gridSpan w:val="3"/>
            <w:shd w:val="clear" w:color="auto" w:fill="FFFFFF"/>
            <w:vAlign w:val="center"/>
          </w:tcPr>
          <w:p w14:paraId="75A66CF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239" w:type="pct"/>
            <w:gridSpan w:val="2"/>
            <w:shd w:val="clear" w:color="auto" w:fill="FFFFFF"/>
            <w:vAlign w:val="center"/>
          </w:tcPr>
          <w:p w14:paraId="0CAFBE7D"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4D2B8B1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402" w:type="pct"/>
            <w:gridSpan w:val="3"/>
            <w:shd w:val="clear" w:color="auto" w:fill="FFFFFF"/>
            <w:vAlign w:val="center"/>
          </w:tcPr>
          <w:p w14:paraId="1A82D3D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517" w:type="pct"/>
            <w:shd w:val="clear" w:color="auto" w:fill="FFFFFF"/>
            <w:vAlign w:val="center"/>
          </w:tcPr>
          <w:p w14:paraId="280659B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16AD980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281" w:type="pct"/>
            <w:shd w:val="clear" w:color="auto" w:fill="FFFFFF"/>
            <w:vAlign w:val="center"/>
          </w:tcPr>
          <w:p w14:paraId="1CAF163F"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71" w:type="pct"/>
            <w:shd w:val="clear" w:color="auto" w:fill="FFFFFF"/>
            <w:vAlign w:val="center"/>
          </w:tcPr>
          <w:p w14:paraId="03F53B78"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21"/>
                <w:szCs w:val="21"/>
                <w:lang w:eastAsia="en-US"/>
              </w:rPr>
            </w:pPr>
          </w:p>
        </w:tc>
      </w:tr>
      <w:tr w:rsidR="00932923" w:rsidRPr="00932923" w14:paraId="44F3E021" w14:textId="77777777" w:rsidTr="008D3D9F">
        <w:trPr>
          <w:trHeight w:val="330"/>
        </w:trPr>
        <w:tc>
          <w:tcPr>
            <w:tcW w:w="662" w:type="pct"/>
            <w:shd w:val="clear" w:color="auto" w:fill="FFFFFF"/>
            <w:vAlign w:val="center"/>
          </w:tcPr>
          <w:p w14:paraId="2E32C244" w14:textId="77777777" w:rsidR="00932923" w:rsidRPr="00932923" w:rsidRDefault="00932923" w:rsidP="008D3D9F">
            <w:pPr>
              <w:widowControl/>
              <w:autoSpaceDE/>
              <w:autoSpaceDN/>
              <w:adjustRightInd/>
              <w:spacing w:after="200" w:line="240" w:lineRule="auto"/>
              <w:ind w:firstLine="567"/>
              <w:jc w:val="both"/>
              <w:rPr>
                <w:rFonts w:eastAsia="Times New Roman" w:cs="Times New Roman"/>
                <w:color w:val="000000"/>
                <w:sz w:val="21"/>
                <w:szCs w:val="21"/>
                <w:lang w:eastAsia="en-US"/>
              </w:rPr>
            </w:pPr>
            <w:r w:rsidRPr="00932923">
              <w:rPr>
                <w:rFonts w:eastAsia="Times New Roman" w:cs="Times New Roman"/>
                <w:color w:val="000000"/>
                <w:sz w:val="21"/>
                <w:szCs w:val="21"/>
                <w:lang w:eastAsia="en-US"/>
              </w:rPr>
              <w:t>budżet państwa</w:t>
            </w:r>
          </w:p>
        </w:tc>
        <w:tc>
          <w:tcPr>
            <w:tcW w:w="368" w:type="pct"/>
            <w:gridSpan w:val="2"/>
            <w:shd w:val="clear" w:color="auto" w:fill="FFFFFF"/>
            <w:vAlign w:val="center"/>
          </w:tcPr>
          <w:p w14:paraId="6C53835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43" w:type="pct"/>
            <w:gridSpan w:val="2"/>
            <w:shd w:val="clear" w:color="auto" w:fill="FFFFFF"/>
            <w:vAlign w:val="center"/>
          </w:tcPr>
          <w:p w14:paraId="5AE29C3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42909EE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412D26D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93" w:type="pct"/>
            <w:gridSpan w:val="3"/>
            <w:shd w:val="clear" w:color="auto" w:fill="FFFFFF"/>
            <w:vAlign w:val="center"/>
          </w:tcPr>
          <w:p w14:paraId="7C36CF0D"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39" w:type="pct"/>
            <w:gridSpan w:val="2"/>
            <w:shd w:val="clear" w:color="auto" w:fill="FFFFFF"/>
            <w:vAlign w:val="center"/>
          </w:tcPr>
          <w:p w14:paraId="5DB22F9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17D8961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02" w:type="pct"/>
            <w:gridSpan w:val="3"/>
            <w:shd w:val="clear" w:color="auto" w:fill="FFFFFF"/>
            <w:vAlign w:val="center"/>
          </w:tcPr>
          <w:p w14:paraId="6B02A8D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517" w:type="pct"/>
            <w:shd w:val="clear" w:color="auto" w:fill="FFFFFF"/>
            <w:vAlign w:val="center"/>
          </w:tcPr>
          <w:p w14:paraId="60148B62"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0F3426DD"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81" w:type="pct"/>
            <w:shd w:val="clear" w:color="auto" w:fill="FFFFFF"/>
            <w:vAlign w:val="center"/>
          </w:tcPr>
          <w:p w14:paraId="5EC3B43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71" w:type="pct"/>
            <w:shd w:val="clear" w:color="auto" w:fill="FFFFFF"/>
            <w:vAlign w:val="center"/>
          </w:tcPr>
          <w:p w14:paraId="14E58A35"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r>
      <w:tr w:rsidR="00932923" w:rsidRPr="00932923" w14:paraId="0FC1CF63" w14:textId="77777777" w:rsidTr="008D3D9F">
        <w:trPr>
          <w:trHeight w:val="351"/>
        </w:trPr>
        <w:tc>
          <w:tcPr>
            <w:tcW w:w="662" w:type="pct"/>
            <w:shd w:val="clear" w:color="auto" w:fill="FFFFFF"/>
            <w:vAlign w:val="center"/>
          </w:tcPr>
          <w:p w14:paraId="5AEA39C3" w14:textId="77777777" w:rsidR="00932923" w:rsidRPr="00932923" w:rsidRDefault="00932923" w:rsidP="008D3D9F">
            <w:pPr>
              <w:widowControl/>
              <w:autoSpaceDE/>
              <w:autoSpaceDN/>
              <w:adjustRightInd/>
              <w:spacing w:after="200" w:line="240" w:lineRule="auto"/>
              <w:ind w:firstLine="567"/>
              <w:jc w:val="both"/>
              <w:rPr>
                <w:rFonts w:eastAsia="Times New Roman" w:cs="Times New Roman"/>
                <w:color w:val="000000"/>
                <w:sz w:val="21"/>
                <w:szCs w:val="21"/>
                <w:lang w:eastAsia="en-US"/>
              </w:rPr>
            </w:pPr>
            <w:r w:rsidRPr="00932923">
              <w:rPr>
                <w:rFonts w:eastAsia="Times New Roman" w:cs="Times New Roman"/>
                <w:color w:val="000000"/>
                <w:sz w:val="21"/>
                <w:szCs w:val="21"/>
                <w:lang w:eastAsia="en-US"/>
              </w:rPr>
              <w:t>JST</w:t>
            </w:r>
          </w:p>
        </w:tc>
        <w:tc>
          <w:tcPr>
            <w:tcW w:w="368" w:type="pct"/>
            <w:gridSpan w:val="2"/>
            <w:shd w:val="clear" w:color="auto" w:fill="FFFFFF"/>
            <w:vAlign w:val="center"/>
          </w:tcPr>
          <w:p w14:paraId="66B6DDA1"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43" w:type="pct"/>
            <w:gridSpan w:val="2"/>
            <w:shd w:val="clear" w:color="auto" w:fill="FFFFFF"/>
            <w:vAlign w:val="center"/>
          </w:tcPr>
          <w:p w14:paraId="106169F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042BFC76"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2680DD6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93" w:type="pct"/>
            <w:gridSpan w:val="3"/>
            <w:shd w:val="clear" w:color="auto" w:fill="FFFFFF"/>
            <w:vAlign w:val="center"/>
          </w:tcPr>
          <w:p w14:paraId="38BAD4D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39" w:type="pct"/>
            <w:gridSpan w:val="2"/>
            <w:shd w:val="clear" w:color="auto" w:fill="FFFFFF"/>
            <w:vAlign w:val="center"/>
          </w:tcPr>
          <w:p w14:paraId="72852CAD"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7A0FD57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02" w:type="pct"/>
            <w:gridSpan w:val="3"/>
            <w:shd w:val="clear" w:color="auto" w:fill="FFFFFF"/>
            <w:vAlign w:val="center"/>
          </w:tcPr>
          <w:p w14:paraId="4C7E2B4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517" w:type="pct"/>
            <w:shd w:val="clear" w:color="auto" w:fill="FFFFFF"/>
            <w:vAlign w:val="center"/>
          </w:tcPr>
          <w:p w14:paraId="1F4FEB7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5807DF95"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81" w:type="pct"/>
            <w:shd w:val="clear" w:color="auto" w:fill="FFFFFF"/>
            <w:vAlign w:val="center"/>
          </w:tcPr>
          <w:p w14:paraId="4119444D"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71" w:type="pct"/>
            <w:shd w:val="clear" w:color="auto" w:fill="FFFFFF"/>
            <w:vAlign w:val="center"/>
          </w:tcPr>
          <w:p w14:paraId="015E0A6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r>
      <w:tr w:rsidR="00932923" w:rsidRPr="00932923" w14:paraId="08FAA587" w14:textId="77777777" w:rsidTr="008D3D9F">
        <w:trPr>
          <w:trHeight w:val="360"/>
        </w:trPr>
        <w:tc>
          <w:tcPr>
            <w:tcW w:w="662" w:type="pct"/>
            <w:shd w:val="clear" w:color="auto" w:fill="FFFFFF"/>
            <w:vAlign w:val="center"/>
          </w:tcPr>
          <w:p w14:paraId="193DC4C3" w14:textId="77777777" w:rsidR="00932923" w:rsidRPr="00932923" w:rsidRDefault="00932923" w:rsidP="008D3D9F">
            <w:pPr>
              <w:widowControl/>
              <w:autoSpaceDE/>
              <w:autoSpaceDN/>
              <w:adjustRightInd/>
              <w:spacing w:after="200" w:line="240" w:lineRule="auto"/>
              <w:ind w:firstLine="567"/>
              <w:jc w:val="both"/>
              <w:rPr>
                <w:rFonts w:eastAsia="Times New Roman" w:cs="Times New Roman"/>
                <w:color w:val="000000"/>
                <w:sz w:val="21"/>
                <w:szCs w:val="21"/>
                <w:lang w:eastAsia="en-US"/>
              </w:rPr>
            </w:pPr>
            <w:r w:rsidRPr="00932923">
              <w:rPr>
                <w:rFonts w:eastAsia="Times New Roman" w:cs="Times New Roman"/>
                <w:b/>
                <w:color w:val="000000"/>
                <w:sz w:val="21"/>
                <w:szCs w:val="21"/>
                <w:lang w:eastAsia="en-US"/>
              </w:rPr>
              <w:lastRenderedPageBreak/>
              <w:t>Saldo ogółem</w:t>
            </w:r>
          </w:p>
        </w:tc>
        <w:tc>
          <w:tcPr>
            <w:tcW w:w="368" w:type="pct"/>
            <w:gridSpan w:val="2"/>
            <w:shd w:val="clear" w:color="auto" w:fill="FFFFFF"/>
            <w:vAlign w:val="center"/>
          </w:tcPr>
          <w:p w14:paraId="71B229D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43" w:type="pct"/>
            <w:gridSpan w:val="2"/>
            <w:shd w:val="clear" w:color="auto" w:fill="FFFFFF"/>
            <w:vAlign w:val="center"/>
          </w:tcPr>
          <w:p w14:paraId="5AFD149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3A0C7692"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0B2D86F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493" w:type="pct"/>
            <w:gridSpan w:val="3"/>
            <w:shd w:val="clear" w:color="auto" w:fill="FFFFFF"/>
            <w:vAlign w:val="center"/>
          </w:tcPr>
          <w:p w14:paraId="6C9FC051"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239" w:type="pct"/>
            <w:gridSpan w:val="2"/>
            <w:shd w:val="clear" w:color="auto" w:fill="FFFFFF"/>
            <w:vAlign w:val="center"/>
          </w:tcPr>
          <w:p w14:paraId="47A1D6AA"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26B51FAF"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402" w:type="pct"/>
            <w:gridSpan w:val="3"/>
            <w:shd w:val="clear" w:color="auto" w:fill="FFFFFF"/>
            <w:vAlign w:val="center"/>
          </w:tcPr>
          <w:p w14:paraId="0D8D53F2"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517" w:type="pct"/>
            <w:shd w:val="clear" w:color="auto" w:fill="FFFFFF"/>
            <w:vAlign w:val="center"/>
          </w:tcPr>
          <w:p w14:paraId="01DA1674"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31" w:type="pct"/>
            <w:gridSpan w:val="2"/>
            <w:shd w:val="clear" w:color="auto" w:fill="FFFFFF"/>
            <w:vAlign w:val="center"/>
          </w:tcPr>
          <w:p w14:paraId="269C01B6"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281" w:type="pct"/>
            <w:shd w:val="clear" w:color="auto" w:fill="FFFFFF"/>
            <w:vAlign w:val="center"/>
          </w:tcPr>
          <w:p w14:paraId="49FA64F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b/>
                <w:bCs/>
                <w:color w:val="000000"/>
                <w:sz w:val="18"/>
                <w:szCs w:val="18"/>
                <w:lang w:eastAsia="en-US"/>
              </w:rPr>
            </w:pPr>
          </w:p>
        </w:tc>
        <w:tc>
          <w:tcPr>
            <w:tcW w:w="371" w:type="pct"/>
            <w:shd w:val="clear" w:color="auto" w:fill="FFFFFF"/>
            <w:vAlign w:val="center"/>
          </w:tcPr>
          <w:p w14:paraId="2600D511"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21"/>
                <w:szCs w:val="21"/>
                <w:lang w:eastAsia="en-US"/>
              </w:rPr>
            </w:pPr>
          </w:p>
        </w:tc>
      </w:tr>
      <w:tr w:rsidR="00932923" w:rsidRPr="00932923" w14:paraId="66ABABB6" w14:textId="77777777" w:rsidTr="008D3D9F">
        <w:trPr>
          <w:trHeight w:val="360"/>
        </w:trPr>
        <w:tc>
          <w:tcPr>
            <w:tcW w:w="662" w:type="pct"/>
            <w:shd w:val="clear" w:color="auto" w:fill="FFFFFF"/>
            <w:vAlign w:val="center"/>
          </w:tcPr>
          <w:p w14:paraId="12ACCFF0" w14:textId="77777777" w:rsidR="00932923" w:rsidRPr="00932923" w:rsidRDefault="00932923" w:rsidP="008D3D9F">
            <w:pPr>
              <w:widowControl/>
              <w:autoSpaceDE/>
              <w:autoSpaceDN/>
              <w:adjustRightInd/>
              <w:spacing w:after="200" w:line="240" w:lineRule="auto"/>
              <w:ind w:firstLine="567"/>
              <w:jc w:val="both"/>
              <w:rPr>
                <w:rFonts w:eastAsia="Times New Roman" w:cs="Times New Roman"/>
                <w:color w:val="000000"/>
                <w:sz w:val="21"/>
                <w:szCs w:val="21"/>
                <w:lang w:eastAsia="en-US"/>
              </w:rPr>
            </w:pPr>
            <w:r w:rsidRPr="00932923">
              <w:rPr>
                <w:rFonts w:eastAsia="Times New Roman" w:cs="Times New Roman"/>
                <w:color w:val="000000"/>
                <w:sz w:val="21"/>
                <w:szCs w:val="21"/>
                <w:lang w:eastAsia="en-US"/>
              </w:rPr>
              <w:t>budżet państwa</w:t>
            </w:r>
          </w:p>
        </w:tc>
        <w:tc>
          <w:tcPr>
            <w:tcW w:w="368" w:type="pct"/>
            <w:gridSpan w:val="2"/>
            <w:shd w:val="clear" w:color="auto" w:fill="FFFFFF"/>
            <w:vAlign w:val="center"/>
          </w:tcPr>
          <w:p w14:paraId="0AB1DDE4"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43" w:type="pct"/>
            <w:gridSpan w:val="2"/>
            <w:shd w:val="clear" w:color="auto" w:fill="FFFFFF"/>
            <w:vAlign w:val="center"/>
          </w:tcPr>
          <w:p w14:paraId="649A340A"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0ACB570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35D65088"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93" w:type="pct"/>
            <w:gridSpan w:val="3"/>
            <w:shd w:val="clear" w:color="auto" w:fill="FFFFFF"/>
            <w:vAlign w:val="center"/>
          </w:tcPr>
          <w:p w14:paraId="79DC329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39" w:type="pct"/>
            <w:gridSpan w:val="2"/>
            <w:shd w:val="clear" w:color="auto" w:fill="FFFFFF"/>
            <w:vAlign w:val="center"/>
          </w:tcPr>
          <w:p w14:paraId="0F8DCC1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4DDC0E63"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02" w:type="pct"/>
            <w:gridSpan w:val="3"/>
            <w:shd w:val="clear" w:color="auto" w:fill="FFFFFF"/>
            <w:vAlign w:val="center"/>
          </w:tcPr>
          <w:p w14:paraId="0E20B8FF"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517" w:type="pct"/>
            <w:shd w:val="clear" w:color="auto" w:fill="FFFFFF"/>
            <w:vAlign w:val="center"/>
          </w:tcPr>
          <w:p w14:paraId="1865B7A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11423651"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81" w:type="pct"/>
            <w:shd w:val="clear" w:color="auto" w:fill="FFFFFF"/>
            <w:vAlign w:val="center"/>
          </w:tcPr>
          <w:p w14:paraId="342A75F4"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71" w:type="pct"/>
            <w:shd w:val="clear" w:color="auto" w:fill="FFFFFF"/>
            <w:vAlign w:val="center"/>
          </w:tcPr>
          <w:p w14:paraId="5BFBD1C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r>
      <w:tr w:rsidR="00932923" w:rsidRPr="00932923" w14:paraId="1415D343" w14:textId="77777777" w:rsidTr="008D3D9F">
        <w:trPr>
          <w:trHeight w:val="357"/>
        </w:trPr>
        <w:tc>
          <w:tcPr>
            <w:tcW w:w="662" w:type="pct"/>
            <w:shd w:val="clear" w:color="auto" w:fill="FFFFFF"/>
            <w:vAlign w:val="center"/>
          </w:tcPr>
          <w:p w14:paraId="62E75EF3"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JST</w:t>
            </w:r>
          </w:p>
        </w:tc>
        <w:tc>
          <w:tcPr>
            <w:tcW w:w="368" w:type="pct"/>
            <w:gridSpan w:val="2"/>
            <w:shd w:val="clear" w:color="auto" w:fill="FFFFFF"/>
            <w:vAlign w:val="center"/>
          </w:tcPr>
          <w:p w14:paraId="61327774"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43" w:type="pct"/>
            <w:gridSpan w:val="2"/>
            <w:shd w:val="clear" w:color="auto" w:fill="FFFFFF"/>
            <w:vAlign w:val="center"/>
          </w:tcPr>
          <w:p w14:paraId="681D7B8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4E19A4F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48DA824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93" w:type="pct"/>
            <w:gridSpan w:val="3"/>
            <w:shd w:val="clear" w:color="auto" w:fill="FFFFFF"/>
            <w:vAlign w:val="center"/>
          </w:tcPr>
          <w:p w14:paraId="01C4C2E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39" w:type="pct"/>
            <w:gridSpan w:val="2"/>
            <w:shd w:val="clear" w:color="auto" w:fill="FFFFFF"/>
            <w:vAlign w:val="center"/>
          </w:tcPr>
          <w:p w14:paraId="7474C01F"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3DFB60A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02" w:type="pct"/>
            <w:gridSpan w:val="3"/>
            <w:shd w:val="clear" w:color="auto" w:fill="FFFFFF"/>
            <w:vAlign w:val="center"/>
          </w:tcPr>
          <w:p w14:paraId="6FB8772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517" w:type="pct"/>
            <w:shd w:val="clear" w:color="auto" w:fill="FFFFFF"/>
            <w:vAlign w:val="center"/>
          </w:tcPr>
          <w:p w14:paraId="12C1119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13CD1E62"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81" w:type="pct"/>
            <w:shd w:val="clear" w:color="auto" w:fill="FFFFFF"/>
            <w:vAlign w:val="center"/>
          </w:tcPr>
          <w:p w14:paraId="3F135C7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71" w:type="pct"/>
            <w:shd w:val="clear" w:color="auto" w:fill="FFFFFF"/>
            <w:vAlign w:val="center"/>
          </w:tcPr>
          <w:p w14:paraId="64CFD471"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r>
      <w:tr w:rsidR="00932923" w:rsidRPr="00932923" w14:paraId="2DC4ACC3" w14:textId="77777777" w:rsidTr="008D3D9F">
        <w:trPr>
          <w:trHeight w:val="357"/>
        </w:trPr>
        <w:tc>
          <w:tcPr>
            <w:tcW w:w="662" w:type="pct"/>
            <w:shd w:val="clear" w:color="auto" w:fill="FFFFFF"/>
            <w:vAlign w:val="center"/>
          </w:tcPr>
          <w:p w14:paraId="24566D82"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pozostałe jednostki</w:t>
            </w:r>
          </w:p>
        </w:tc>
        <w:tc>
          <w:tcPr>
            <w:tcW w:w="368" w:type="pct"/>
            <w:gridSpan w:val="2"/>
            <w:shd w:val="clear" w:color="auto" w:fill="FFFFFF"/>
            <w:vAlign w:val="center"/>
          </w:tcPr>
          <w:p w14:paraId="22B3E89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43" w:type="pct"/>
            <w:gridSpan w:val="2"/>
            <w:shd w:val="clear" w:color="auto" w:fill="FFFFFF"/>
            <w:vAlign w:val="center"/>
          </w:tcPr>
          <w:p w14:paraId="6AEEFD49"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6D77D333"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28EE4B22"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93" w:type="pct"/>
            <w:gridSpan w:val="3"/>
            <w:shd w:val="clear" w:color="auto" w:fill="FFFFFF"/>
            <w:vAlign w:val="center"/>
          </w:tcPr>
          <w:p w14:paraId="58C517B7"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39" w:type="pct"/>
            <w:gridSpan w:val="2"/>
            <w:shd w:val="clear" w:color="auto" w:fill="FFFFFF"/>
            <w:vAlign w:val="center"/>
          </w:tcPr>
          <w:p w14:paraId="1C2BA272"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5103B685"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402" w:type="pct"/>
            <w:gridSpan w:val="3"/>
            <w:shd w:val="clear" w:color="auto" w:fill="FFFFFF"/>
            <w:vAlign w:val="center"/>
          </w:tcPr>
          <w:p w14:paraId="167DF49F"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517" w:type="pct"/>
            <w:shd w:val="clear" w:color="auto" w:fill="FFFFFF"/>
            <w:vAlign w:val="center"/>
          </w:tcPr>
          <w:p w14:paraId="791E253D"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31" w:type="pct"/>
            <w:gridSpan w:val="2"/>
            <w:shd w:val="clear" w:color="auto" w:fill="FFFFFF"/>
            <w:vAlign w:val="center"/>
          </w:tcPr>
          <w:p w14:paraId="14879F2E"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281" w:type="pct"/>
            <w:shd w:val="clear" w:color="auto" w:fill="FFFFFF"/>
            <w:vAlign w:val="center"/>
          </w:tcPr>
          <w:p w14:paraId="31F271AB"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c>
          <w:tcPr>
            <w:tcW w:w="371" w:type="pct"/>
            <w:shd w:val="clear" w:color="auto" w:fill="FFFFFF"/>
            <w:vAlign w:val="center"/>
          </w:tcPr>
          <w:p w14:paraId="3CFF6B50"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z w:val="18"/>
                <w:szCs w:val="18"/>
                <w:lang w:eastAsia="en-US"/>
              </w:rPr>
            </w:pPr>
          </w:p>
        </w:tc>
      </w:tr>
      <w:tr w:rsidR="00932923" w:rsidRPr="00932923" w14:paraId="18280874" w14:textId="77777777" w:rsidTr="008D3D9F">
        <w:trPr>
          <w:trHeight w:val="348"/>
        </w:trPr>
        <w:tc>
          <w:tcPr>
            <w:tcW w:w="662" w:type="pct"/>
            <w:shd w:val="clear" w:color="auto" w:fill="FFFFFF"/>
            <w:vAlign w:val="center"/>
          </w:tcPr>
          <w:p w14:paraId="6D24805D"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 xml:space="preserve">Źródła finansowania </w:t>
            </w:r>
          </w:p>
        </w:tc>
        <w:tc>
          <w:tcPr>
            <w:tcW w:w="4338" w:type="pct"/>
            <w:gridSpan w:val="23"/>
            <w:shd w:val="clear" w:color="auto" w:fill="FFFFFF"/>
            <w:vAlign w:val="center"/>
          </w:tcPr>
          <w:p w14:paraId="2C5D7396"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Projektowana zmiana nie wywoła skutków finansowych dla budżetu państwa i jednostek samorządu terytorialnego.</w:t>
            </w:r>
          </w:p>
        </w:tc>
      </w:tr>
      <w:tr w:rsidR="00932923" w:rsidRPr="00932923" w14:paraId="68403929" w14:textId="77777777" w:rsidTr="008D3D9F">
        <w:trPr>
          <w:trHeight w:val="1097"/>
        </w:trPr>
        <w:tc>
          <w:tcPr>
            <w:tcW w:w="662" w:type="pct"/>
            <w:shd w:val="clear" w:color="auto" w:fill="FFFFFF"/>
          </w:tcPr>
          <w:p w14:paraId="52D8FE24"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Dodatkowe informacje, w tym wskazanie źródeł danych i przyjętych do obliczeń założeń</w:t>
            </w:r>
          </w:p>
        </w:tc>
        <w:tc>
          <w:tcPr>
            <w:tcW w:w="4338" w:type="pct"/>
            <w:gridSpan w:val="23"/>
            <w:shd w:val="clear" w:color="auto" w:fill="FFFFFF"/>
          </w:tcPr>
          <w:p w14:paraId="699A872A"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p>
        </w:tc>
      </w:tr>
      <w:tr w:rsidR="00932923" w:rsidRPr="00932923" w14:paraId="12ABD247" w14:textId="77777777" w:rsidTr="008D3D9F">
        <w:trPr>
          <w:trHeight w:val="345"/>
        </w:trPr>
        <w:tc>
          <w:tcPr>
            <w:tcW w:w="5000" w:type="pct"/>
            <w:gridSpan w:val="24"/>
            <w:shd w:val="clear" w:color="auto" w:fill="99CCFF"/>
          </w:tcPr>
          <w:p w14:paraId="02DDD11C" w14:textId="77777777" w:rsidR="00932923" w:rsidRPr="00932923" w:rsidRDefault="00932923" w:rsidP="00932923">
            <w:pPr>
              <w:widowControl/>
              <w:numPr>
                <w:ilvl w:val="0"/>
                <w:numId w:val="45"/>
              </w:numPr>
              <w:autoSpaceDE/>
              <w:autoSpaceDN/>
              <w:adjustRightInd/>
              <w:spacing w:before="120" w:after="120" w:line="240" w:lineRule="auto"/>
              <w:jc w:val="both"/>
              <w:rPr>
                <w:rFonts w:eastAsia="Times New Roman" w:cs="Times New Roman"/>
                <w:b/>
                <w:color w:val="000000"/>
                <w:spacing w:val="-2"/>
                <w:szCs w:val="22"/>
                <w:lang w:eastAsia="en-US"/>
              </w:rPr>
            </w:pPr>
            <w:r w:rsidRPr="00932923">
              <w:rPr>
                <w:rFonts w:eastAsia="Times New Roman" w:cs="Times New Roman"/>
                <w:b/>
                <w:color w:val="000000"/>
                <w:spacing w:val="-2"/>
                <w:szCs w:val="22"/>
                <w:lang w:eastAsia="en-US"/>
              </w:rPr>
              <w:t xml:space="preserve">Wpływ na </w:t>
            </w:r>
            <w:r w:rsidRPr="00932923">
              <w:rPr>
                <w:rFonts w:eastAsia="Times New Roman" w:cs="Times New Roman"/>
                <w:b/>
                <w:color w:val="000000"/>
                <w:szCs w:val="22"/>
                <w:lang w:eastAsia="en-US"/>
              </w:rPr>
              <w:t xml:space="preserve">konkurencyjność gospodarki i przedsiębiorczość, w tym funkcjonowanie przedsiębiorców oraz na rodzinę, obywateli i gospodarstwa domowe </w:t>
            </w:r>
          </w:p>
        </w:tc>
      </w:tr>
      <w:tr w:rsidR="00932923" w:rsidRPr="00932923" w14:paraId="19BB84C3" w14:textId="77777777" w:rsidTr="008D3D9F">
        <w:trPr>
          <w:trHeight w:val="142"/>
        </w:trPr>
        <w:tc>
          <w:tcPr>
            <w:tcW w:w="5000" w:type="pct"/>
            <w:gridSpan w:val="24"/>
            <w:shd w:val="clear" w:color="auto" w:fill="FFFFFF"/>
          </w:tcPr>
          <w:p w14:paraId="64AE9CA0"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pacing w:val="-2"/>
                <w:sz w:val="21"/>
                <w:szCs w:val="21"/>
                <w:lang w:eastAsia="en-US"/>
              </w:rPr>
            </w:pPr>
            <w:r w:rsidRPr="00932923">
              <w:rPr>
                <w:rFonts w:eastAsia="Times New Roman" w:cs="Times New Roman"/>
                <w:color w:val="000000"/>
                <w:spacing w:val="-2"/>
                <w:sz w:val="21"/>
                <w:szCs w:val="21"/>
                <w:lang w:eastAsia="en-US"/>
              </w:rPr>
              <w:t>Skutki</w:t>
            </w:r>
          </w:p>
        </w:tc>
      </w:tr>
      <w:tr w:rsidR="008D3D9F" w:rsidRPr="00932923" w14:paraId="017696B6" w14:textId="77777777" w:rsidTr="008D3D9F">
        <w:trPr>
          <w:trHeight w:val="142"/>
        </w:trPr>
        <w:tc>
          <w:tcPr>
            <w:tcW w:w="1222" w:type="pct"/>
            <w:gridSpan w:val="4"/>
            <w:shd w:val="clear" w:color="auto" w:fill="FFFFFF"/>
          </w:tcPr>
          <w:p w14:paraId="49E0F020"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Czas w latach od wejścia w życie zmian</w:t>
            </w:r>
          </w:p>
        </w:tc>
        <w:tc>
          <w:tcPr>
            <w:tcW w:w="331" w:type="pct"/>
            <w:gridSpan w:val="2"/>
            <w:shd w:val="clear" w:color="auto" w:fill="FFFFFF"/>
          </w:tcPr>
          <w:p w14:paraId="5568D9CF"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0</w:t>
            </w:r>
          </w:p>
        </w:tc>
        <w:tc>
          <w:tcPr>
            <w:tcW w:w="858" w:type="pct"/>
            <w:gridSpan w:val="5"/>
            <w:shd w:val="clear" w:color="auto" w:fill="FFFFFF"/>
          </w:tcPr>
          <w:p w14:paraId="3278C067"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1</w:t>
            </w:r>
          </w:p>
        </w:tc>
        <w:tc>
          <w:tcPr>
            <w:tcW w:w="522" w:type="pct"/>
            <w:gridSpan w:val="4"/>
            <w:shd w:val="clear" w:color="auto" w:fill="FFFFFF"/>
          </w:tcPr>
          <w:p w14:paraId="5D79FFF7"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2</w:t>
            </w:r>
          </w:p>
        </w:tc>
        <w:tc>
          <w:tcPr>
            <w:tcW w:w="433" w:type="pct"/>
            <w:gridSpan w:val="3"/>
            <w:shd w:val="clear" w:color="auto" w:fill="FFFFFF"/>
          </w:tcPr>
          <w:p w14:paraId="2C5D8AB0"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3</w:t>
            </w:r>
          </w:p>
        </w:tc>
        <w:tc>
          <w:tcPr>
            <w:tcW w:w="817" w:type="pct"/>
            <w:gridSpan w:val="3"/>
            <w:shd w:val="clear" w:color="auto" w:fill="FFFFFF"/>
          </w:tcPr>
          <w:p w14:paraId="1B9E4141"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 w:val="21"/>
                <w:szCs w:val="21"/>
                <w:lang w:eastAsia="en-US"/>
              </w:rPr>
            </w:pPr>
            <w:r w:rsidRPr="00932923">
              <w:rPr>
                <w:rFonts w:eastAsia="Times New Roman" w:cs="Times New Roman"/>
                <w:color w:val="000000"/>
                <w:sz w:val="21"/>
                <w:szCs w:val="21"/>
                <w:lang w:eastAsia="en-US"/>
              </w:rPr>
              <w:t>5</w:t>
            </w:r>
          </w:p>
        </w:tc>
        <w:tc>
          <w:tcPr>
            <w:tcW w:w="446" w:type="pct"/>
            <w:gridSpan w:val="2"/>
            <w:shd w:val="clear" w:color="auto" w:fill="FFFFFF"/>
          </w:tcPr>
          <w:p w14:paraId="213A20C0" w14:textId="77777777" w:rsidR="00932923" w:rsidRPr="00932923" w:rsidRDefault="00932923" w:rsidP="00932923">
            <w:pPr>
              <w:widowControl/>
              <w:autoSpaceDE/>
              <w:autoSpaceDN/>
              <w:adjustRightInd/>
              <w:spacing w:after="200" w:line="240" w:lineRule="auto"/>
              <w:jc w:val="right"/>
              <w:rPr>
                <w:rFonts w:eastAsia="Times New Roman" w:cs="Times New Roman"/>
                <w:color w:val="000000"/>
                <w:sz w:val="21"/>
                <w:szCs w:val="21"/>
                <w:lang w:eastAsia="en-US"/>
              </w:rPr>
            </w:pPr>
            <w:r w:rsidRPr="00932923">
              <w:rPr>
                <w:rFonts w:eastAsia="Times New Roman" w:cs="Times New Roman"/>
                <w:color w:val="000000"/>
                <w:sz w:val="21"/>
                <w:szCs w:val="21"/>
                <w:lang w:eastAsia="en-US"/>
              </w:rPr>
              <w:t>10</w:t>
            </w:r>
          </w:p>
        </w:tc>
        <w:tc>
          <w:tcPr>
            <w:tcW w:w="371" w:type="pct"/>
            <w:shd w:val="clear" w:color="auto" w:fill="FFFFFF"/>
          </w:tcPr>
          <w:p w14:paraId="4E0719D3" w14:textId="77777777" w:rsidR="00932923" w:rsidRPr="00932923" w:rsidRDefault="00932923" w:rsidP="00932923">
            <w:pPr>
              <w:widowControl/>
              <w:autoSpaceDE/>
              <w:autoSpaceDN/>
              <w:adjustRightInd/>
              <w:spacing w:after="200" w:line="240" w:lineRule="auto"/>
              <w:rPr>
                <w:rFonts w:eastAsia="Times New Roman" w:cs="Times New Roman"/>
                <w:i/>
                <w:color w:val="000000"/>
                <w:spacing w:val="-2"/>
                <w:sz w:val="21"/>
                <w:szCs w:val="21"/>
                <w:lang w:eastAsia="en-US"/>
              </w:rPr>
            </w:pPr>
            <w:r w:rsidRPr="00932923">
              <w:rPr>
                <w:rFonts w:eastAsia="Times New Roman" w:cs="Times New Roman"/>
                <w:i/>
                <w:color w:val="000000"/>
                <w:spacing w:val="-2"/>
                <w:sz w:val="21"/>
                <w:szCs w:val="21"/>
                <w:lang w:eastAsia="en-US"/>
              </w:rPr>
              <w:t>Łącznie</w:t>
            </w:r>
            <w:r w:rsidRPr="00932923" w:rsidDel="0073273A">
              <w:rPr>
                <w:rFonts w:eastAsia="Times New Roman" w:cs="Times New Roman"/>
                <w:i/>
                <w:color w:val="000000"/>
                <w:spacing w:val="-2"/>
                <w:sz w:val="21"/>
                <w:szCs w:val="21"/>
                <w:lang w:eastAsia="en-US"/>
              </w:rPr>
              <w:t xml:space="preserve"> </w:t>
            </w:r>
            <w:r w:rsidRPr="00932923">
              <w:rPr>
                <w:rFonts w:eastAsia="Times New Roman" w:cs="Times New Roman"/>
                <w:i/>
                <w:color w:val="000000"/>
                <w:spacing w:val="-2"/>
                <w:sz w:val="21"/>
                <w:szCs w:val="21"/>
                <w:lang w:eastAsia="en-US"/>
              </w:rPr>
              <w:t>(0-10)</w:t>
            </w:r>
          </w:p>
        </w:tc>
      </w:tr>
      <w:tr w:rsidR="00932923" w:rsidRPr="00932923" w14:paraId="303A0CBE" w14:textId="77777777" w:rsidTr="008D3D9F">
        <w:trPr>
          <w:trHeight w:val="142"/>
        </w:trPr>
        <w:tc>
          <w:tcPr>
            <w:tcW w:w="662" w:type="pct"/>
            <w:vMerge w:val="restart"/>
            <w:shd w:val="clear" w:color="auto" w:fill="FFFFFF"/>
          </w:tcPr>
          <w:p w14:paraId="3D807C8A" w14:textId="77777777" w:rsidR="00932923" w:rsidRPr="00932923" w:rsidRDefault="00932923" w:rsidP="00932923">
            <w:pPr>
              <w:widowControl/>
              <w:autoSpaceDE/>
              <w:autoSpaceDN/>
              <w:adjustRightInd/>
              <w:spacing w:after="200" w:line="276"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W ujęciu pieniężnym</w:t>
            </w:r>
          </w:p>
          <w:p w14:paraId="05368B5C" w14:textId="77777777" w:rsidR="00932923" w:rsidRPr="00932923" w:rsidRDefault="00932923" w:rsidP="00932923">
            <w:pPr>
              <w:widowControl/>
              <w:autoSpaceDE/>
              <w:autoSpaceDN/>
              <w:adjustRightInd/>
              <w:spacing w:after="200" w:line="276" w:lineRule="auto"/>
              <w:ind w:firstLine="567"/>
              <w:rPr>
                <w:rFonts w:eastAsia="Times New Roman" w:cs="Times New Roman"/>
                <w:spacing w:val="-2"/>
                <w:sz w:val="21"/>
                <w:szCs w:val="21"/>
                <w:lang w:eastAsia="en-US"/>
              </w:rPr>
            </w:pPr>
            <w:r w:rsidRPr="00932923">
              <w:rPr>
                <w:rFonts w:eastAsia="Times New Roman" w:cs="Times New Roman"/>
                <w:spacing w:val="-2"/>
                <w:sz w:val="21"/>
                <w:szCs w:val="21"/>
                <w:lang w:eastAsia="en-US"/>
              </w:rPr>
              <w:t xml:space="preserve">(w mln zł, </w:t>
            </w:r>
          </w:p>
          <w:p w14:paraId="188D0378"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spacing w:val="-2"/>
                <w:sz w:val="21"/>
                <w:szCs w:val="21"/>
                <w:lang w:eastAsia="en-US"/>
              </w:rPr>
              <w:t>ceny stałe z 2022 r.)</w:t>
            </w:r>
          </w:p>
        </w:tc>
        <w:tc>
          <w:tcPr>
            <w:tcW w:w="560" w:type="pct"/>
            <w:gridSpan w:val="3"/>
            <w:shd w:val="clear" w:color="auto" w:fill="FFFFFF"/>
          </w:tcPr>
          <w:p w14:paraId="74CACB29"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duże przedsiębiorstwa</w:t>
            </w:r>
          </w:p>
        </w:tc>
        <w:tc>
          <w:tcPr>
            <w:tcW w:w="331" w:type="pct"/>
            <w:gridSpan w:val="2"/>
            <w:shd w:val="clear" w:color="auto" w:fill="FFFFFF"/>
          </w:tcPr>
          <w:p w14:paraId="22E0E96B"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858" w:type="pct"/>
            <w:gridSpan w:val="5"/>
            <w:shd w:val="clear" w:color="auto" w:fill="FFFFFF"/>
          </w:tcPr>
          <w:p w14:paraId="29677BB9"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522" w:type="pct"/>
            <w:gridSpan w:val="4"/>
            <w:shd w:val="clear" w:color="auto" w:fill="FFFFFF"/>
          </w:tcPr>
          <w:p w14:paraId="0202377C"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433" w:type="pct"/>
            <w:gridSpan w:val="3"/>
            <w:shd w:val="clear" w:color="auto" w:fill="FFFFFF"/>
          </w:tcPr>
          <w:p w14:paraId="2A174A45"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817" w:type="pct"/>
            <w:gridSpan w:val="3"/>
            <w:shd w:val="clear" w:color="auto" w:fill="FFFFFF"/>
          </w:tcPr>
          <w:p w14:paraId="5A88F1B7"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446" w:type="pct"/>
            <w:gridSpan w:val="2"/>
            <w:shd w:val="clear" w:color="auto" w:fill="FFFFFF"/>
          </w:tcPr>
          <w:p w14:paraId="52ADD03F"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371" w:type="pct"/>
            <w:shd w:val="clear" w:color="auto" w:fill="FFFFFF"/>
          </w:tcPr>
          <w:p w14:paraId="711AE7C3"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 w:val="21"/>
                <w:szCs w:val="21"/>
                <w:lang w:eastAsia="en-US"/>
              </w:rPr>
            </w:pPr>
          </w:p>
        </w:tc>
      </w:tr>
      <w:tr w:rsidR="00932923" w:rsidRPr="00932923" w14:paraId="78D9636F" w14:textId="77777777" w:rsidTr="008D3D9F">
        <w:trPr>
          <w:trHeight w:val="142"/>
        </w:trPr>
        <w:tc>
          <w:tcPr>
            <w:tcW w:w="662" w:type="pct"/>
            <w:vMerge/>
            <w:shd w:val="clear" w:color="auto" w:fill="FFFFFF"/>
          </w:tcPr>
          <w:p w14:paraId="3E0793E4"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560" w:type="pct"/>
            <w:gridSpan w:val="3"/>
            <w:shd w:val="clear" w:color="auto" w:fill="FFFFFF"/>
          </w:tcPr>
          <w:p w14:paraId="43C15484"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sektor mikro-, małych i średnich przedsiębiorstw</w:t>
            </w:r>
          </w:p>
        </w:tc>
        <w:tc>
          <w:tcPr>
            <w:tcW w:w="331" w:type="pct"/>
            <w:gridSpan w:val="2"/>
            <w:shd w:val="clear" w:color="auto" w:fill="FFFFFF"/>
          </w:tcPr>
          <w:p w14:paraId="6AD418C1"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tc>
        <w:tc>
          <w:tcPr>
            <w:tcW w:w="858" w:type="pct"/>
            <w:gridSpan w:val="5"/>
            <w:shd w:val="clear" w:color="auto" w:fill="FFFFFF"/>
          </w:tcPr>
          <w:p w14:paraId="65C684EB"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tc>
        <w:tc>
          <w:tcPr>
            <w:tcW w:w="522" w:type="pct"/>
            <w:gridSpan w:val="4"/>
            <w:shd w:val="clear" w:color="auto" w:fill="FFFFFF"/>
          </w:tcPr>
          <w:p w14:paraId="0BE61F4A"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tc>
        <w:tc>
          <w:tcPr>
            <w:tcW w:w="433" w:type="pct"/>
            <w:gridSpan w:val="3"/>
            <w:shd w:val="clear" w:color="auto" w:fill="FFFFFF"/>
          </w:tcPr>
          <w:p w14:paraId="164B0D49"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tc>
        <w:tc>
          <w:tcPr>
            <w:tcW w:w="817" w:type="pct"/>
            <w:gridSpan w:val="3"/>
            <w:shd w:val="clear" w:color="auto" w:fill="FFFFFF"/>
          </w:tcPr>
          <w:p w14:paraId="58497439"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tc>
        <w:tc>
          <w:tcPr>
            <w:tcW w:w="446" w:type="pct"/>
            <w:gridSpan w:val="2"/>
            <w:shd w:val="clear" w:color="auto" w:fill="FFFFFF"/>
          </w:tcPr>
          <w:p w14:paraId="14FC8C38"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tc>
        <w:tc>
          <w:tcPr>
            <w:tcW w:w="371" w:type="pct"/>
            <w:shd w:val="clear" w:color="auto" w:fill="FFFFFF"/>
          </w:tcPr>
          <w:p w14:paraId="379C0E32"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p>
        </w:tc>
      </w:tr>
      <w:tr w:rsidR="00932923" w:rsidRPr="00932923" w14:paraId="224F7F16" w14:textId="77777777" w:rsidTr="008D3D9F">
        <w:trPr>
          <w:trHeight w:val="142"/>
        </w:trPr>
        <w:tc>
          <w:tcPr>
            <w:tcW w:w="662" w:type="pct"/>
            <w:vMerge/>
            <w:shd w:val="clear" w:color="auto" w:fill="FFFFFF"/>
          </w:tcPr>
          <w:p w14:paraId="46C8A045"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560" w:type="pct"/>
            <w:gridSpan w:val="3"/>
            <w:shd w:val="clear" w:color="auto" w:fill="FFFFFF"/>
          </w:tcPr>
          <w:p w14:paraId="19B95627"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sz w:val="21"/>
                <w:szCs w:val="21"/>
                <w:lang w:eastAsia="en-US"/>
              </w:rPr>
              <w:t xml:space="preserve">rodzina, </w:t>
            </w:r>
            <w:r w:rsidRPr="00932923">
              <w:rPr>
                <w:rFonts w:eastAsia="Times New Roman" w:cs="Times New Roman"/>
                <w:sz w:val="21"/>
                <w:szCs w:val="21"/>
                <w:lang w:eastAsia="en-US"/>
              </w:rPr>
              <w:lastRenderedPageBreak/>
              <w:t>obywatele oraz gospodarstwa domowe</w:t>
            </w:r>
          </w:p>
        </w:tc>
        <w:tc>
          <w:tcPr>
            <w:tcW w:w="331" w:type="pct"/>
            <w:gridSpan w:val="2"/>
            <w:shd w:val="clear" w:color="auto" w:fill="FFFFFF"/>
            <w:vAlign w:val="center"/>
          </w:tcPr>
          <w:p w14:paraId="762ADCE6"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Cs w:val="22"/>
                <w:lang w:eastAsia="en-US"/>
              </w:rPr>
            </w:pPr>
          </w:p>
        </w:tc>
        <w:tc>
          <w:tcPr>
            <w:tcW w:w="858" w:type="pct"/>
            <w:gridSpan w:val="5"/>
            <w:shd w:val="clear" w:color="auto" w:fill="FFFFFF"/>
            <w:vAlign w:val="center"/>
          </w:tcPr>
          <w:p w14:paraId="65694F60"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Cs w:val="22"/>
                <w:lang w:eastAsia="en-US"/>
              </w:rPr>
            </w:pPr>
          </w:p>
        </w:tc>
        <w:tc>
          <w:tcPr>
            <w:tcW w:w="522" w:type="pct"/>
            <w:gridSpan w:val="4"/>
            <w:shd w:val="clear" w:color="auto" w:fill="FFFFFF"/>
            <w:vAlign w:val="center"/>
          </w:tcPr>
          <w:p w14:paraId="1416FE67"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Cs w:val="22"/>
                <w:lang w:eastAsia="en-US"/>
              </w:rPr>
            </w:pPr>
          </w:p>
        </w:tc>
        <w:tc>
          <w:tcPr>
            <w:tcW w:w="433" w:type="pct"/>
            <w:gridSpan w:val="3"/>
            <w:shd w:val="clear" w:color="auto" w:fill="FFFFFF"/>
            <w:vAlign w:val="center"/>
          </w:tcPr>
          <w:p w14:paraId="512A77CE"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Cs w:val="22"/>
                <w:lang w:eastAsia="en-US"/>
              </w:rPr>
            </w:pPr>
          </w:p>
        </w:tc>
        <w:tc>
          <w:tcPr>
            <w:tcW w:w="817" w:type="pct"/>
            <w:gridSpan w:val="3"/>
            <w:shd w:val="clear" w:color="auto" w:fill="FFFFFF"/>
            <w:vAlign w:val="center"/>
          </w:tcPr>
          <w:p w14:paraId="6542F120"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Cs w:val="22"/>
                <w:lang w:eastAsia="en-US"/>
              </w:rPr>
            </w:pPr>
          </w:p>
        </w:tc>
        <w:tc>
          <w:tcPr>
            <w:tcW w:w="446" w:type="pct"/>
            <w:gridSpan w:val="2"/>
            <w:shd w:val="clear" w:color="auto" w:fill="FFFFFF"/>
            <w:vAlign w:val="center"/>
          </w:tcPr>
          <w:p w14:paraId="542949EA" w14:textId="77777777" w:rsidR="00932923" w:rsidRPr="00932923" w:rsidRDefault="00932923" w:rsidP="00932923">
            <w:pPr>
              <w:widowControl/>
              <w:autoSpaceDE/>
              <w:autoSpaceDN/>
              <w:adjustRightInd/>
              <w:spacing w:after="200" w:line="240" w:lineRule="auto"/>
              <w:ind w:firstLine="567"/>
              <w:jc w:val="center"/>
              <w:rPr>
                <w:rFonts w:eastAsia="Times New Roman" w:cs="Times New Roman"/>
                <w:color w:val="000000"/>
                <w:szCs w:val="22"/>
                <w:lang w:eastAsia="en-US"/>
              </w:rPr>
            </w:pPr>
          </w:p>
        </w:tc>
        <w:tc>
          <w:tcPr>
            <w:tcW w:w="371" w:type="pct"/>
            <w:shd w:val="clear" w:color="auto" w:fill="FFFFFF"/>
            <w:vAlign w:val="center"/>
          </w:tcPr>
          <w:p w14:paraId="4F05886C" w14:textId="77777777" w:rsidR="00932923" w:rsidRPr="00932923" w:rsidRDefault="00932923" w:rsidP="00932923">
            <w:pPr>
              <w:widowControl/>
              <w:autoSpaceDE/>
              <w:autoSpaceDN/>
              <w:adjustRightInd/>
              <w:spacing w:after="200" w:line="240" w:lineRule="auto"/>
              <w:ind w:firstLine="567"/>
              <w:jc w:val="right"/>
              <w:rPr>
                <w:rFonts w:eastAsia="Times New Roman" w:cs="Times New Roman"/>
                <w:color w:val="000000"/>
                <w:spacing w:val="-2"/>
                <w:szCs w:val="22"/>
                <w:lang w:eastAsia="en-US"/>
              </w:rPr>
            </w:pPr>
          </w:p>
        </w:tc>
      </w:tr>
      <w:tr w:rsidR="00932923" w:rsidRPr="00932923" w14:paraId="650B9636" w14:textId="77777777" w:rsidTr="008D3D9F">
        <w:trPr>
          <w:trHeight w:val="142"/>
        </w:trPr>
        <w:tc>
          <w:tcPr>
            <w:tcW w:w="662" w:type="pct"/>
            <w:vMerge w:val="restart"/>
            <w:shd w:val="clear" w:color="auto" w:fill="FFFFFF"/>
          </w:tcPr>
          <w:p w14:paraId="5ECB3F64"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W ujęciu niepieniężnym</w:t>
            </w:r>
          </w:p>
        </w:tc>
        <w:tc>
          <w:tcPr>
            <w:tcW w:w="560" w:type="pct"/>
            <w:gridSpan w:val="3"/>
            <w:shd w:val="clear" w:color="auto" w:fill="FFFFFF"/>
          </w:tcPr>
          <w:p w14:paraId="364BB559"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duże przedsiębiorstwa</w:t>
            </w:r>
          </w:p>
        </w:tc>
        <w:tc>
          <w:tcPr>
            <w:tcW w:w="3778" w:type="pct"/>
            <w:gridSpan w:val="20"/>
            <w:shd w:val="clear" w:color="auto" w:fill="FFFFFF"/>
          </w:tcPr>
          <w:p w14:paraId="1178DEE4"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Brak wpływu.</w:t>
            </w:r>
          </w:p>
        </w:tc>
      </w:tr>
      <w:tr w:rsidR="00932923" w:rsidRPr="00932923" w14:paraId="71DFC591" w14:textId="77777777" w:rsidTr="008D3D9F">
        <w:trPr>
          <w:trHeight w:val="142"/>
        </w:trPr>
        <w:tc>
          <w:tcPr>
            <w:tcW w:w="662" w:type="pct"/>
            <w:vMerge/>
            <w:shd w:val="clear" w:color="auto" w:fill="FFFFFF"/>
          </w:tcPr>
          <w:p w14:paraId="088E771A"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560" w:type="pct"/>
            <w:gridSpan w:val="3"/>
            <w:shd w:val="clear" w:color="auto" w:fill="FFFFFF"/>
          </w:tcPr>
          <w:p w14:paraId="5C7BDFFC"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sektor mikro-, małych i średnich przedsiębiorstw</w:t>
            </w:r>
          </w:p>
        </w:tc>
        <w:tc>
          <w:tcPr>
            <w:tcW w:w="3778" w:type="pct"/>
            <w:gridSpan w:val="20"/>
            <w:shd w:val="clear" w:color="auto" w:fill="FFFFFF"/>
          </w:tcPr>
          <w:p w14:paraId="174CA196"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Przedmiotowy projekt nie określa zasad podejmowania, wykonywania lub zakończenia działalności gospodarczej, w związku z czym odstąpiono od analiz i oceny przewidywanych skutków społeczno-gospodarczych, wskazanych w art. 66 ust. 1 ustawy z dnia 6 marca 2018 r. – Prawo przedsiębiorców (Dz. U. z 2021 r. poz. 162 i 2105 oraz z 2022 r. poz. 24, 974 i 1570).</w:t>
            </w:r>
          </w:p>
        </w:tc>
      </w:tr>
      <w:tr w:rsidR="00932923" w:rsidRPr="00932923" w14:paraId="5009BD0D" w14:textId="77777777" w:rsidTr="008D3D9F">
        <w:trPr>
          <w:trHeight w:val="596"/>
        </w:trPr>
        <w:tc>
          <w:tcPr>
            <w:tcW w:w="662" w:type="pct"/>
            <w:vMerge/>
            <w:shd w:val="clear" w:color="auto" w:fill="FFFFFF"/>
          </w:tcPr>
          <w:p w14:paraId="30AB2FDB"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p>
        </w:tc>
        <w:tc>
          <w:tcPr>
            <w:tcW w:w="560" w:type="pct"/>
            <w:gridSpan w:val="3"/>
            <w:shd w:val="clear" w:color="auto" w:fill="FFFFFF"/>
          </w:tcPr>
          <w:p w14:paraId="3257B8DB" w14:textId="77777777" w:rsidR="00932923" w:rsidRPr="00932923" w:rsidRDefault="00932923" w:rsidP="00932923">
            <w:pPr>
              <w:widowControl/>
              <w:tabs>
                <w:tab w:val="right" w:pos="1936"/>
              </w:tabs>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sz w:val="21"/>
                <w:szCs w:val="21"/>
                <w:lang w:eastAsia="en-US"/>
              </w:rPr>
              <w:t xml:space="preserve">rodzina, obywatele oraz gospodarstwa domowe, </w:t>
            </w:r>
            <w:r w:rsidRPr="00932923">
              <w:rPr>
                <w:rFonts w:eastAsia="Times New Roman" w:cs="Times New Roman"/>
                <w:color w:val="000000"/>
                <w:sz w:val="21"/>
                <w:szCs w:val="21"/>
                <w:lang w:eastAsia="en-US"/>
              </w:rPr>
              <w:t xml:space="preserve">w szczególności osoby niepełnosprawne i starsze </w:t>
            </w:r>
          </w:p>
        </w:tc>
        <w:tc>
          <w:tcPr>
            <w:tcW w:w="3778" w:type="pct"/>
            <w:gridSpan w:val="20"/>
            <w:shd w:val="clear" w:color="auto" w:fill="FFFFFF"/>
            <w:vAlign w:val="center"/>
          </w:tcPr>
          <w:p w14:paraId="6A5B6A4B"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Brak wpływu.</w:t>
            </w:r>
          </w:p>
        </w:tc>
      </w:tr>
      <w:tr w:rsidR="00932923" w:rsidRPr="00932923" w14:paraId="0015F4C8" w14:textId="77777777" w:rsidTr="008D3D9F">
        <w:trPr>
          <w:trHeight w:val="142"/>
        </w:trPr>
        <w:tc>
          <w:tcPr>
            <w:tcW w:w="662" w:type="pct"/>
            <w:shd w:val="clear" w:color="auto" w:fill="FFFFFF"/>
          </w:tcPr>
          <w:p w14:paraId="20A67497" w14:textId="77777777" w:rsidR="00932923" w:rsidRPr="00932923" w:rsidRDefault="00932923" w:rsidP="00932923">
            <w:pPr>
              <w:widowControl/>
              <w:autoSpaceDE/>
              <w:autoSpaceDN/>
              <w:adjustRightInd/>
              <w:spacing w:after="200" w:line="240" w:lineRule="auto"/>
              <w:rPr>
                <w:rFonts w:eastAsia="Times New Roman" w:cs="Times New Roman"/>
                <w:color w:val="000000"/>
                <w:sz w:val="21"/>
                <w:szCs w:val="21"/>
                <w:lang w:eastAsia="en-US"/>
              </w:rPr>
            </w:pPr>
            <w:r w:rsidRPr="00932923">
              <w:rPr>
                <w:rFonts w:eastAsia="Times New Roman" w:cs="Times New Roman"/>
                <w:color w:val="000000"/>
                <w:sz w:val="21"/>
                <w:szCs w:val="21"/>
                <w:lang w:eastAsia="en-US"/>
              </w:rPr>
              <w:t>Niemierzalne</w:t>
            </w:r>
          </w:p>
        </w:tc>
        <w:tc>
          <w:tcPr>
            <w:tcW w:w="560" w:type="pct"/>
            <w:gridSpan w:val="3"/>
            <w:shd w:val="clear" w:color="auto" w:fill="FFFFFF"/>
          </w:tcPr>
          <w:p w14:paraId="2CD388AB"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rodzina, obywatele oraz gospodarstwa domowe, w szczególności osoby niepełnosprawne i starsze</w:t>
            </w:r>
          </w:p>
        </w:tc>
        <w:tc>
          <w:tcPr>
            <w:tcW w:w="3778" w:type="pct"/>
            <w:gridSpan w:val="20"/>
            <w:shd w:val="clear" w:color="auto" w:fill="FFFFFF"/>
            <w:vAlign w:val="center"/>
          </w:tcPr>
          <w:p w14:paraId="4A2ECA5B"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Brak wpływu.</w:t>
            </w:r>
          </w:p>
        </w:tc>
      </w:tr>
      <w:tr w:rsidR="00932923" w:rsidRPr="00932923" w14:paraId="2F5BCEF0" w14:textId="77777777" w:rsidTr="008D3D9F">
        <w:trPr>
          <w:trHeight w:val="1159"/>
        </w:trPr>
        <w:tc>
          <w:tcPr>
            <w:tcW w:w="662" w:type="pct"/>
            <w:shd w:val="clear" w:color="auto" w:fill="FFFFFF"/>
          </w:tcPr>
          <w:p w14:paraId="655C4976"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 w:val="21"/>
                <w:szCs w:val="21"/>
                <w:lang w:eastAsia="en-US"/>
              </w:rPr>
            </w:pPr>
            <w:r w:rsidRPr="00932923">
              <w:rPr>
                <w:rFonts w:eastAsia="Times New Roman" w:cs="Times New Roman"/>
                <w:color w:val="000000"/>
                <w:sz w:val="21"/>
                <w:szCs w:val="21"/>
                <w:lang w:eastAsia="en-US"/>
              </w:rPr>
              <w:t>Dodatkowe informacje, w tym wskazanie źródeł danych i przyjętyc</w:t>
            </w:r>
            <w:r w:rsidRPr="00932923">
              <w:rPr>
                <w:rFonts w:eastAsia="Times New Roman" w:cs="Times New Roman"/>
                <w:color w:val="000000"/>
                <w:sz w:val="21"/>
                <w:szCs w:val="21"/>
                <w:lang w:eastAsia="en-US"/>
              </w:rPr>
              <w:lastRenderedPageBreak/>
              <w:t xml:space="preserve">h do obliczeń założeń </w:t>
            </w:r>
          </w:p>
        </w:tc>
        <w:tc>
          <w:tcPr>
            <w:tcW w:w="4338" w:type="pct"/>
            <w:gridSpan w:val="23"/>
            <w:shd w:val="clear" w:color="auto" w:fill="FFFFFF"/>
            <w:vAlign w:val="center"/>
          </w:tcPr>
          <w:p w14:paraId="207B2589"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lastRenderedPageBreak/>
              <w:t>Wejście w życie rozporządzenia nie będzie miało negatywnego wpływu na konkurencyjność gospodarki i przedsiębiorczość, w tym na funkcjonowanie przedsiębiorstw, jak również nie będzie miało negatywnego wpływu na sytuację i rozwój regionalny oraz na rodzinę, obywateli, a także gospodarstwa domowe, w szczególności osoby starsze i niepełnosprawne.</w:t>
            </w:r>
          </w:p>
        </w:tc>
      </w:tr>
      <w:tr w:rsidR="00932923" w:rsidRPr="00932923" w14:paraId="6253D0B7" w14:textId="77777777" w:rsidTr="008D3D9F">
        <w:trPr>
          <w:trHeight w:val="342"/>
        </w:trPr>
        <w:tc>
          <w:tcPr>
            <w:tcW w:w="5000" w:type="pct"/>
            <w:gridSpan w:val="24"/>
            <w:shd w:val="clear" w:color="auto" w:fill="99CCFF"/>
            <w:vAlign w:val="center"/>
          </w:tcPr>
          <w:p w14:paraId="701EA2AE"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color w:val="000000"/>
                <w:szCs w:val="22"/>
                <w:lang w:eastAsia="en-US"/>
              </w:rPr>
            </w:pPr>
            <w:r w:rsidRPr="00932923">
              <w:rPr>
                <w:rFonts w:eastAsia="Times New Roman" w:cs="Times New Roman"/>
                <w:b/>
                <w:color w:val="000000"/>
                <w:szCs w:val="22"/>
                <w:lang w:eastAsia="en-US"/>
              </w:rPr>
              <w:t xml:space="preserve"> Zmiana obciążeń regulacyjnych (w tym obowiązków informacyjnych) wynikających z projektu</w:t>
            </w:r>
          </w:p>
        </w:tc>
      </w:tr>
      <w:tr w:rsidR="00932923" w:rsidRPr="00932923" w14:paraId="38BECAFA" w14:textId="77777777" w:rsidTr="008D3D9F">
        <w:trPr>
          <w:trHeight w:val="151"/>
        </w:trPr>
        <w:tc>
          <w:tcPr>
            <w:tcW w:w="5000" w:type="pct"/>
            <w:gridSpan w:val="24"/>
            <w:shd w:val="clear" w:color="auto" w:fill="FFFFFF"/>
          </w:tcPr>
          <w:p w14:paraId="447ADEB6"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
                  <w:enabled/>
                  <w:calcOnExit w:val="0"/>
                  <w:checkBox>
                    <w:sizeAuto/>
                    <w:default w:val="1"/>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Cs w:val="22"/>
                <w:lang w:eastAsia="en-US"/>
              </w:rPr>
              <w:t xml:space="preserve"> </w:t>
            </w:r>
            <w:r w:rsidRPr="00932923">
              <w:rPr>
                <w:rFonts w:eastAsia="Times New Roman" w:cs="Times New Roman"/>
                <w:color w:val="000000"/>
                <w:spacing w:val="-2"/>
                <w:szCs w:val="22"/>
                <w:lang w:eastAsia="en-US"/>
              </w:rPr>
              <w:t>nie dotyczy</w:t>
            </w:r>
          </w:p>
        </w:tc>
      </w:tr>
      <w:tr w:rsidR="00932923" w:rsidRPr="00932923" w14:paraId="33A2A7B4" w14:textId="77777777" w:rsidTr="008D3D9F">
        <w:trPr>
          <w:trHeight w:val="946"/>
        </w:trPr>
        <w:tc>
          <w:tcPr>
            <w:tcW w:w="1883" w:type="pct"/>
            <w:gridSpan w:val="8"/>
            <w:shd w:val="clear" w:color="auto" w:fill="FFFFFF"/>
          </w:tcPr>
          <w:p w14:paraId="0A7DB104" w14:textId="77777777" w:rsidR="00932923" w:rsidRPr="00932923" w:rsidRDefault="00932923" w:rsidP="00932923">
            <w:pPr>
              <w:widowControl/>
              <w:autoSpaceDE/>
              <w:autoSpaceDN/>
              <w:adjustRightInd/>
              <w:spacing w:after="200" w:line="276" w:lineRule="auto"/>
              <w:ind w:firstLine="567"/>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 xml:space="preserve">Wprowadzane są obciążenia poza bezwzględnie wymaganymi przez UE </w:t>
            </w:r>
            <w:r w:rsidRPr="00932923">
              <w:rPr>
                <w:rFonts w:eastAsia="Times New Roman" w:cs="Times New Roman"/>
                <w:color w:val="000000"/>
                <w:szCs w:val="22"/>
                <w:lang w:eastAsia="en-US"/>
              </w:rPr>
              <w:t>(szczegóły w odwróconej tabeli zgodności).</w:t>
            </w:r>
          </w:p>
        </w:tc>
        <w:tc>
          <w:tcPr>
            <w:tcW w:w="3117" w:type="pct"/>
            <w:gridSpan w:val="16"/>
            <w:shd w:val="clear" w:color="auto" w:fill="FFFFFF"/>
          </w:tcPr>
          <w:p w14:paraId="12FC91EA"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Cs w:val="22"/>
                <w:lang w:eastAsia="en-US"/>
              </w:rPr>
              <w:t xml:space="preserve"> tak</w:t>
            </w:r>
          </w:p>
          <w:p w14:paraId="7E767EF8"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Cs w:val="22"/>
                <w:lang w:eastAsia="en-US"/>
              </w:rPr>
              <w:t xml:space="preserve"> nie</w:t>
            </w:r>
          </w:p>
          <w:p w14:paraId="22F1DC71" w14:textId="77777777" w:rsidR="00932923" w:rsidRPr="00932923" w:rsidRDefault="00932923" w:rsidP="00932923">
            <w:pPr>
              <w:widowControl/>
              <w:autoSpaceDE/>
              <w:autoSpaceDN/>
              <w:adjustRightInd/>
              <w:spacing w:after="200" w:line="276"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
                  <w:enabled/>
                  <w:calcOnExit w:val="0"/>
                  <w:checkBox>
                    <w:sizeAuto/>
                    <w:default w:val="1"/>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Cs w:val="22"/>
                <w:lang w:eastAsia="en-US"/>
              </w:rPr>
              <w:t xml:space="preserve"> nie dotyczy</w:t>
            </w:r>
          </w:p>
        </w:tc>
      </w:tr>
      <w:tr w:rsidR="00932923" w:rsidRPr="00932923" w14:paraId="16D5AC81" w14:textId="77777777" w:rsidTr="008D3D9F">
        <w:trPr>
          <w:trHeight w:val="1245"/>
        </w:trPr>
        <w:tc>
          <w:tcPr>
            <w:tcW w:w="1883" w:type="pct"/>
            <w:gridSpan w:val="8"/>
            <w:shd w:val="clear" w:color="auto" w:fill="FFFFFF"/>
          </w:tcPr>
          <w:p w14:paraId="02087744"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 xml:space="preserve">zmniejszenie liczby dokumentów </w:t>
            </w:r>
          </w:p>
          <w:p w14:paraId="19D41B23"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zmniejszenie liczby procedur</w:t>
            </w:r>
          </w:p>
          <w:p w14:paraId="7921C05E"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zCs w:val="22"/>
                <w:lang w:eastAsia="en-US"/>
              </w:rPr>
              <w:fldChar w:fldCharType="begin">
                <w:ffData>
                  <w:name w:val=""/>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skrócenie czasu na załatwienie sprawy</w:t>
            </w:r>
          </w:p>
          <w:p w14:paraId="1EDDBEE7" w14:textId="77777777" w:rsidR="00932923" w:rsidRPr="00932923" w:rsidRDefault="00932923" w:rsidP="00932923">
            <w:pPr>
              <w:widowControl/>
              <w:autoSpaceDE/>
              <w:autoSpaceDN/>
              <w:adjustRightInd/>
              <w:spacing w:after="200" w:line="276" w:lineRule="auto"/>
              <w:ind w:firstLine="567"/>
              <w:rPr>
                <w:rFonts w:eastAsia="Times New Roman" w:cs="Times New Roman"/>
                <w:b/>
                <w:color w:val="000000"/>
                <w:spacing w:val="-2"/>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inne:</w:t>
            </w:r>
            <w:r w:rsidRPr="00932923">
              <w:rPr>
                <w:rFonts w:eastAsia="Times New Roman" w:cs="Times New Roman"/>
                <w:color w:val="000000"/>
                <w:szCs w:val="22"/>
                <w:lang w:eastAsia="en-US"/>
              </w:rPr>
              <w:t xml:space="preserve"> </w:t>
            </w:r>
            <w:r w:rsidRPr="00932923">
              <w:rPr>
                <w:rFonts w:eastAsia="Times New Roman" w:cs="Times New Roman"/>
                <w:color w:val="000000"/>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32923">
              <w:rPr>
                <w:rFonts w:eastAsia="Times New Roman" w:cs="Times New Roman"/>
                <w:color w:val="000000"/>
                <w:szCs w:val="22"/>
                <w:lang w:eastAsia="en-US"/>
              </w:rPr>
              <w:instrText xml:space="preserve"> FORMTEXT </w:instrText>
            </w:r>
            <w:r w:rsidRPr="00932923">
              <w:rPr>
                <w:rFonts w:eastAsia="Times New Roman" w:cs="Times New Roman"/>
                <w:color w:val="000000"/>
                <w:szCs w:val="22"/>
                <w:lang w:eastAsia="en-US"/>
              </w:rPr>
            </w:r>
            <w:r w:rsidRPr="00932923">
              <w:rPr>
                <w:rFonts w:eastAsia="Times New Roman" w:cs="Times New Roman"/>
                <w:color w:val="000000"/>
                <w:szCs w:val="22"/>
                <w:lang w:eastAsia="en-US"/>
              </w:rPr>
              <w:fldChar w:fldCharType="separate"/>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color w:val="000000"/>
                <w:szCs w:val="22"/>
                <w:lang w:eastAsia="en-US"/>
              </w:rPr>
              <w:fldChar w:fldCharType="end"/>
            </w:r>
          </w:p>
        </w:tc>
        <w:tc>
          <w:tcPr>
            <w:tcW w:w="3117" w:type="pct"/>
            <w:gridSpan w:val="16"/>
            <w:shd w:val="clear" w:color="auto" w:fill="FFFFFF"/>
          </w:tcPr>
          <w:p w14:paraId="3BF154FF"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zCs w:val="22"/>
                <w:lang w:eastAsia="en-US"/>
              </w:rPr>
              <w:fldChar w:fldCharType="begin">
                <w:ffData>
                  <w:name w:val=""/>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zwiększenie liczby dokumentów</w:t>
            </w:r>
          </w:p>
          <w:p w14:paraId="34569381"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zwiększenie liczby procedur</w:t>
            </w:r>
          </w:p>
          <w:p w14:paraId="78657FAC"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wydłużenie czasu na załatwienie sprawy</w:t>
            </w:r>
          </w:p>
          <w:p w14:paraId="68DFD215"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inne:</w:t>
            </w:r>
            <w:r w:rsidRPr="00932923">
              <w:rPr>
                <w:rFonts w:eastAsia="Times New Roman" w:cs="Times New Roman"/>
                <w:color w:val="000000"/>
                <w:szCs w:val="22"/>
                <w:lang w:eastAsia="en-US"/>
              </w:rPr>
              <w:t xml:space="preserve"> </w:t>
            </w:r>
            <w:r w:rsidRPr="00932923">
              <w:rPr>
                <w:rFonts w:eastAsia="Times New Roman" w:cs="Times New Roman"/>
                <w:color w:val="000000"/>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32923">
              <w:rPr>
                <w:rFonts w:eastAsia="Times New Roman" w:cs="Times New Roman"/>
                <w:color w:val="000000"/>
                <w:szCs w:val="22"/>
                <w:lang w:eastAsia="en-US"/>
              </w:rPr>
              <w:instrText xml:space="preserve"> FORMTEXT </w:instrText>
            </w:r>
            <w:r w:rsidRPr="00932923">
              <w:rPr>
                <w:rFonts w:eastAsia="Times New Roman" w:cs="Times New Roman"/>
                <w:color w:val="000000"/>
                <w:szCs w:val="22"/>
                <w:lang w:eastAsia="en-US"/>
              </w:rPr>
            </w:r>
            <w:r w:rsidRPr="00932923">
              <w:rPr>
                <w:rFonts w:eastAsia="Times New Roman" w:cs="Times New Roman"/>
                <w:color w:val="000000"/>
                <w:szCs w:val="22"/>
                <w:lang w:eastAsia="en-US"/>
              </w:rPr>
              <w:fldChar w:fldCharType="separate"/>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color w:val="000000"/>
                <w:szCs w:val="22"/>
                <w:lang w:eastAsia="en-US"/>
              </w:rPr>
              <w:fldChar w:fldCharType="end"/>
            </w:r>
          </w:p>
          <w:p w14:paraId="6D8B5F58"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tc>
      </w:tr>
      <w:tr w:rsidR="00932923" w:rsidRPr="00932923" w14:paraId="466390CE" w14:textId="77777777" w:rsidTr="008D3D9F">
        <w:trPr>
          <w:trHeight w:val="870"/>
        </w:trPr>
        <w:tc>
          <w:tcPr>
            <w:tcW w:w="1883" w:type="pct"/>
            <w:gridSpan w:val="8"/>
            <w:shd w:val="clear" w:color="auto" w:fill="FFFFFF"/>
          </w:tcPr>
          <w:p w14:paraId="1E479C52"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pacing w:val="-2"/>
                <w:szCs w:val="22"/>
                <w:lang w:eastAsia="en-US"/>
              </w:rPr>
              <w:t xml:space="preserve">Wprowadzane obciążenia są przystosowane do ich elektronizacji. </w:t>
            </w:r>
          </w:p>
        </w:tc>
        <w:tc>
          <w:tcPr>
            <w:tcW w:w="3117" w:type="pct"/>
            <w:gridSpan w:val="16"/>
            <w:shd w:val="clear" w:color="auto" w:fill="FFFFFF"/>
          </w:tcPr>
          <w:p w14:paraId="3C44A5E5"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Cs w:val="22"/>
                <w:lang w:eastAsia="en-US"/>
              </w:rPr>
              <w:t xml:space="preserve"> tak</w:t>
            </w:r>
          </w:p>
          <w:p w14:paraId="309D0D32"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Cs w:val="22"/>
                <w:lang w:eastAsia="en-US"/>
              </w:rPr>
              <w:t xml:space="preserve"> nie</w:t>
            </w:r>
          </w:p>
          <w:p w14:paraId="14100A30"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
                  <w:enabled/>
                  <w:calcOnExit w:val="0"/>
                  <w:checkBox>
                    <w:sizeAuto/>
                    <w:default w:val="1"/>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Cs w:val="22"/>
                <w:lang w:eastAsia="en-US"/>
              </w:rPr>
              <w:t xml:space="preserve"> nie dotyczy</w:t>
            </w:r>
          </w:p>
        </w:tc>
      </w:tr>
      <w:tr w:rsidR="00932923" w:rsidRPr="00932923" w14:paraId="2B78D62B" w14:textId="77777777" w:rsidTr="008D3D9F">
        <w:trPr>
          <w:trHeight w:val="380"/>
        </w:trPr>
        <w:tc>
          <w:tcPr>
            <w:tcW w:w="5000" w:type="pct"/>
            <w:gridSpan w:val="24"/>
            <w:shd w:val="clear" w:color="auto" w:fill="FFFFFF"/>
          </w:tcPr>
          <w:p w14:paraId="74B6FF9B"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Komentarz: Projektowana regulacja nie będzie miała wpływu na obciążenia regulacyjne.</w:t>
            </w:r>
          </w:p>
        </w:tc>
      </w:tr>
      <w:tr w:rsidR="00932923" w:rsidRPr="00932923" w14:paraId="500F8650" w14:textId="77777777" w:rsidTr="008D3D9F">
        <w:trPr>
          <w:trHeight w:val="142"/>
        </w:trPr>
        <w:tc>
          <w:tcPr>
            <w:tcW w:w="5000" w:type="pct"/>
            <w:gridSpan w:val="24"/>
            <w:shd w:val="clear" w:color="auto" w:fill="99CCFF"/>
          </w:tcPr>
          <w:p w14:paraId="55BD0902" w14:textId="77777777" w:rsidR="00932923" w:rsidRPr="00932923" w:rsidRDefault="00932923" w:rsidP="00932923">
            <w:pPr>
              <w:widowControl/>
              <w:numPr>
                <w:ilvl w:val="0"/>
                <w:numId w:val="45"/>
              </w:numPr>
              <w:autoSpaceDE/>
              <w:autoSpaceDN/>
              <w:adjustRightInd/>
              <w:spacing w:before="60" w:after="60" w:line="240" w:lineRule="auto"/>
              <w:jc w:val="both"/>
              <w:rPr>
                <w:rFonts w:eastAsia="Times New Roman" w:cs="Times New Roman"/>
                <w:b/>
                <w:color w:val="000000"/>
                <w:szCs w:val="22"/>
                <w:lang w:eastAsia="en-US"/>
              </w:rPr>
            </w:pPr>
            <w:r w:rsidRPr="00932923">
              <w:rPr>
                <w:rFonts w:eastAsia="Times New Roman" w:cs="Times New Roman"/>
                <w:b/>
                <w:color w:val="000000"/>
                <w:szCs w:val="22"/>
                <w:lang w:eastAsia="en-US"/>
              </w:rPr>
              <w:t xml:space="preserve">Wpływ na rynek pracy </w:t>
            </w:r>
          </w:p>
        </w:tc>
      </w:tr>
      <w:tr w:rsidR="00932923" w:rsidRPr="00932923" w14:paraId="72BAB9AF" w14:textId="77777777" w:rsidTr="008D3D9F">
        <w:trPr>
          <w:trHeight w:val="142"/>
        </w:trPr>
        <w:tc>
          <w:tcPr>
            <w:tcW w:w="5000" w:type="pct"/>
            <w:gridSpan w:val="24"/>
            <w:shd w:val="clear" w:color="auto" w:fill="auto"/>
          </w:tcPr>
          <w:p w14:paraId="7EA09D2D"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zCs w:val="22"/>
                <w:lang w:eastAsia="en-US"/>
              </w:rPr>
            </w:pPr>
            <w:r w:rsidRPr="00932923">
              <w:rPr>
                <w:rFonts w:eastAsia="Times New Roman" w:cs="Times New Roman"/>
                <w:color w:val="000000"/>
                <w:szCs w:val="22"/>
                <w:lang w:eastAsia="en-US"/>
              </w:rPr>
              <w:t>Projektowana regulacja nie będzie miała wpływu na rynek pracy.</w:t>
            </w:r>
          </w:p>
        </w:tc>
      </w:tr>
      <w:tr w:rsidR="00932923" w:rsidRPr="00932923" w14:paraId="42248DA0" w14:textId="77777777" w:rsidTr="008D3D9F">
        <w:trPr>
          <w:trHeight w:val="142"/>
        </w:trPr>
        <w:tc>
          <w:tcPr>
            <w:tcW w:w="5000" w:type="pct"/>
            <w:gridSpan w:val="24"/>
            <w:shd w:val="clear" w:color="auto" w:fill="99CCFF"/>
          </w:tcPr>
          <w:p w14:paraId="007275F9" w14:textId="77777777" w:rsidR="00932923" w:rsidRPr="00932923" w:rsidRDefault="00932923" w:rsidP="00932923">
            <w:pPr>
              <w:widowControl/>
              <w:numPr>
                <w:ilvl w:val="0"/>
                <w:numId w:val="45"/>
              </w:numPr>
              <w:autoSpaceDE/>
              <w:autoSpaceDN/>
              <w:adjustRightInd/>
              <w:spacing w:before="60" w:after="60" w:line="240" w:lineRule="auto"/>
              <w:jc w:val="both"/>
              <w:rPr>
                <w:rFonts w:eastAsia="Times New Roman" w:cs="Times New Roman"/>
                <w:b/>
                <w:color w:val="000000"/>
                <w:szCs w:val="22"/>
                <w:lang w:eastAsia="en-US"/>
              </w:rPr>
            </w:pPr>
            <w:r w:rsidRPr="00932923">
              <w:rPr>
                <w:rFonts w:eastAsia="Times New Roman" w:cs="Times New Roman"/>
                <w:b/>
                <w:color w:val="000000"/>
                <w:szCs w:val="22"/>
                <w:lang w:eastAsia="en-US"/>
              </w:rPr>
              <w:t>Wpływ na pozostałe obszary</w:t>
            </w:r>
          </w:p>
        </w:tc>
      </w:tr>
      <w:tr w:rsidR="00932923" w:rsidRPr="00932923" w14:paraId="25E559D5" w14:textId="77777777" w:rsidTr="008D3D9F">
        <w:trPr>
          <w:trHeight w:val="1031"/>
        </w:trPr>
        <w:tc>
          <w:tcPr>
            <w:tcW w:w="863" w:type="pct"/>
            <w:gridSpan w:val="2"/>
            <w:shd w:val="clear" w:color="auto" w:fill="FFFFFF"/>
          </w:tcPr>
          <w:p w14:paraId="0F5A0780"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p w14:paraId="0BDE6650"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środowisko naturalne</w:t>
            </w:r>
          </w:p>
          <w:p w14:paraId="6E07B000"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zCs w:val="22"/>
                <w:lang w:eastAsia="en-US"/>
              </w:rPr>
              <w:t>sytuacja i rozwój regionalny</w:t>
            </w:r>
          </w:p>
          <w:p w14:paraId="37F7DEE5"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lastRenderedPageBreak/>
              <w:fldChar w:fldCharType="begin">
                <w:ffData>
                  <w:name w:val=""/>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spacing w:val="-2"/>
                <w:szCs w:val="22"/>
                <w:lang w:eastAsia="en-US"/>
              </w:rPr>
              <w:t>sądy powszechne, administracyjne lub wojskowe</w:t>
            </w:r>
          </w:p>
        </w:tc>
        <w:tc>
          <w:tcPr>
            <w:tcW w:w="2369" w:type="pct"/>
            <w:gridSpan w:val="15"/>
            <w:shd w:val="clear" w:color="auto" w:fill="FFFFFF"/>
          </w:tcPr>
          <w:p w14:paraId="3B2ECA70"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p w14:paraId="0D18FCF6"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demografia</w:t>
            </w:r>
          </w:p>
          <w:p w14:paraId="12AD2DC8"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zCs w:val="22"/>
                <w:lang w:eastAsia="en-US"/>
              </w:rPr>
              <w:t>mienie państwowe</w:t>
            </w:r>
          </w:p>
          <w:p w14:paraId="18C1FEEA"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 xml:space="preserve">inne: </w:t>
            </w:r>
            <w:r w:rsidRPr="00932923">
              <w:rPr>
                <w:rFonts w:eastAsia="Times New Roman" w:cs="Times New Roman"/>
                <w:color w:val="000000"/>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32923">
              <w:rPr>
                <w:rFonts w:eastAsia="Times New Roman" w:cs="Times New Roman"/>
                <w:color w:val="000000"/>
                <w:szCs w:val="22"/>
                <w:lang w:eastAsia="en-US"/>
              </w:rPr>
              <w:instrText xml:space="preserve"> FORMTEXT </w:instrText>
            </w:r>
            <w:r w:rsidRPr="00932923">
              <w:rPr>
                <w:rFonts w:eastAsia="Times New Roman" w:cs="Times New Roman"/>
                <w:color w:val="000000"/>
                <w:szCs w:val="22"/>
                <w:lang w:eastAsia="en-US"/>
              </w:rPr>
            </w:r>
            <w:r w:rsidRPr="00932923">
              <w:rPr>
                <w:rFonts w:eastAsia="Times New Roman" w:cs="Times New Roman"/>
                <w:color w:val="000000"/>
                <w:szCs w:val="22"/>
                <w:lang w:eastAsia="en-US"/>
              </w:rPr>
              <w:fldChar w:fldCharType="separate"/>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noProof/>
                <w:color w:val="000000"/>
                <w:szCs w:val="22"/>
                <w:lang w:eastAsia="en-US"/>
              </w:rPr>
              <w:t> </w:t>
            </w:r>
            <w:r w:rsidRPr="00932923">
              <w:rPr>
                <w:rFonts w:eastAsia="Times New Roman" w:cs="Times New Roman"/>
                <w:color w:val="000000"/>
                <w:szCs w:val="22"/>
                <w:lang w:eastAsia="en-US"/>
              </w:rPr>
              <w:fldChar w:fldCharType="end"/>
            </w:r>
          </w:p>
        </w:tc>
        <w:tc>
          <w:tcPr>
            <w:tcW w:w="1768" w:type="pct"/>
            <w:gridSpan w:val="7"/>
            <w:shd w:val="clear" w:color="auto" w:fill="FFFFFF"/>
          </w:tcPr>
          <w:p w14:paraId="655D25C1"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p>
          <w:p w14:paraId="417E59A5"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pacing w:val="-2"/>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informatyzacja</w:t>
            </w:r>
          </w:p>
          <w:p w14:paraId="2741E470"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fldChar w:fldCharType="begin">
                <w:ffData>
                  <w:name w:val="Wybór1"/>
                  <w:enabled/>
                  <w:calcOnExit w:val="0"/>
                  <w:checkBox>
                    <w:sizeAuto/>
                    <w:default w:val="0"/>
                  </w:checkBox>
                </w:ffData>
              </w:fldChar>
            </w:r>
            <w:r w:rsidRPr="00932923">
              <w:rPr>
                <w:rFonts w:eastAsia="Times New Roman" w:cs="Times New Roman"/>
                <w:color w:val="000000"/>
                <w:szCs w:val="22"/>
                <w:lang w:eastAsia="en-US"/>
              </w:rPr>
              <w:instrText xml:space="preserve"> FORMCHECKBOX </w:instrText>
            </w:r>
            <w:r w:rsidR="00000000">
              <w:rPr>
                <w:rFonts w:eastAsia="Times New Roman" w:cs="Times New Roman"/>
                <w:color w:val="000000"/>
                <w:szCs w:val="22"/>
                <w:lang w:eastAsia="en-US"/>
              </w:rPr>
            </w:r>
            <w:r w:rsidR="00000000">
              <w:rPr>
                <w:rFonts w:eastAsia="Times New Roman" w:cs="Times New Roman"/>
                <w:color w:val="000000"/>
                <w:szCs w:val="22"/>
                <w:lang w:eastAsia="en-US"/>
              </w:rPr>
              <w:fldChar w:fldCharType="separate"/>
            </w:r>
            <w:r w:rsidRPr="00932923">
              <w:rPr>
                <w:rFonts w:eastAsia="Times New Roman" w:cs="Times New Roman"/>
                <w:color w:val="000000"/>
                <w:szCs w:val="22"/>
                <w:lang w:eastAsia="en-US"/>
              </w:rPr>
              <w:fldChar w:fldCharType="end"/>
            </w:r>
            <w:r w:rsidRPr="00932923">
              <w:rPr>
                <w:rFonts w:eastAsia="Times New Roman" w:cs="Times New Roman"/>
                <w:color w:val="000000"/>
                <w:sz w:val="20"/>
                <w:lang w:eastAsia="en-US"/>
              </w:rPr>
              <w:t xml:space="preserve"> </w:t>
            </w:r>
            <w:r w:rsidRPr="00932923">
              <w:rPr>
                <w:rFonts w:eastAsia="Times New Roman" w:cs="Times New Roman"/>
                <w:color w:val="000000"/>
                <w:spacing w:val="-2"/>
                <w:szCs w:val="22"/>
                <w:lang w:eastAsia="en-US"/>
              </w:rPr>
              <w:t>zdrowie</w:t>
            </w:r>
          </w:p>
        </w:tc>
      </w:tr>
      <w:tr w:rsidR="00932923" w:rsidRPr="00932923" w14:paraId="6E5B0693" w14:textId="77777777" w:rsidTr="008D3D9F">
        <w:trPr>
          <w:trHeight w:val="712"/>
        </w:trPr>
        <w:tc>
          <w:tcPr>
            <w:tcW w:w="662" w:type="pct"/>
            <w:shd w:val="clear" w:color="auto" w:fill="FFFFFF"/>
            <w:vAlign w:val="center"/>
          </w:tcPr>
          <w:p w14:paraId="6AB3FC3F" w14:textId="77777777" w:rsidR="00932923" w:rsidRPr="00932923" w:rsidRDefault="00932923" w:rsidP="00932923">
            <w:pPr>
              <w:widowControl/>
              <w:autoSpaceDE/>
              <w:autoSpaceDN/>
              <w:adjustRightInd/>
              <w:spacing w:after="200" w:line="240" w:lineRule="auto"/>
              <w:ind w:firstLine="567"/>
              <w:rPr>
                <w:rFonts w:eastAsia="Times New Roman" w:cs="Times New Roman"/>
                <w:color w:val="000000"/>
                <w:szCs w:val="22"/>
                <w:lang w:eastAsia="en-US"/>
              </w:rPr>
            </w:pPr>
            <w:r w:rsidRPr="00932923">
              <w:rPr>
                <w:rFonts w:eastAsia="Times New Roman" w:cs="Times New Roman"/>
                <w:color w:val="000000"/>
                <w:szCs w:val="22"/>
                <w:lang w:eastAsia="en-US"/>
              </w:rPr>
              <w:t>Omówienie wpływu</w:t>
            </w:r>
          </w:p>
        </w:tc>
        <w:tc>
          <w:tcPr>
            <w:tcW w:w="4338" w:type="pct"/>
            <w:gridSpan w:val="23"/>
            <w:shd w:val="clear" w:color="auto" w:fill="FFFFFF"/>
            <w:vAlign w:val="center"/>
          </w:tcPr>
          <w:p w14:paraId="15E0DBC0"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pacing w:val="-2"/>
                <w:szCs w:val="22"/>
                <w:lang w:eastAsia="en-US"/>
              </w:rPr>
            </w:pPr>
            <w:r w:rsidRPr="00932923">
              <w:rPr>
                <w:rFonts w:eastAsia="Times New Roman" w:cs="Times New Roman"/>
                <w:color w:val="000000"/>
                <w:spacing w:val="-2"/>
                <w:szCs w:val="22"/>
                <w:lang w:eastAsia="en-US"/>
              </w:rPr>
              <w:t>Projektowana regulacja nie będzie miała wpływu na pozostałe obszary.</w:t>
            </w:r>
          </w:p>
        </w:tc>
      </w:tr>
      <w:tr w:rsidR="00932923" w:rsidRPr="00932923" w14:paraId="7B99BAD1" w14:textId="77777777" w:rsidTr="008D3D9F">
        <w:trPr>
          <w:trHeight w:val="142"/>
        </w:trPr>
        <w:tc>
          <w:tcPr>
            <w:tcW w:w="5000" w:type="pct"/>
            <w:gridSpan w:val="24"/>
            <w:shd w:val="clear" w:color="auto" w:fill="99CCFF"/>
          </w:tcPr>
          <w:p w14:paraId="35182D97"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szCs w:val="22"/>
                <w:lang w:eastAsia="en-US"/>
              </w:rPr>
            </w:pPr>
            <w:r w:rsidRPr="00932923">
              <w:rPr>
                <w:rFonts w:eastAsia="Times New Roman" w:cs="Times New Roman"/>
                <w:b/>
                <w:spacing w:val="-2"/>
                <w:sz w:val="21"/>
                <w:szCs w:val="21"/>
                <w:lang w:eastAsia="en-US"/>
              </w:rPr>
              <w:t>Planowane wykonanie przepisów aktu prawnego</w:t>
            </w:r>
          </w:p>
        </w:tc>
      </w:tr>
      <w:tr w:rsidR="00932923" w:rsidRPr="00932923" w14:paraId="5B62DA14" w14:textId="77777777" w:rsidTr="008D3D9F">
        <w:trPr>
          <w:trHeight w:val="142"/>
        </w:trPr>
        <w:tc>
          <w:tcPr>
            <w:tcW w:w="5000" w:type="pct"/>
            <w:gridSpan w:val="24"/>
            <w:shd w:val="clear" w:color="auto" w:fill="FFFFFF"/>
          </w:tcPr>
          <w:p w14:paraId="53A0D045"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spacing w:val="-2"/>
                <w:szCs w:val="22"/>
                <w:lang w:eastAsia="en-US"/>
              </w:rPr>
            </w:pPr>
            <w:r w:rsidRPr="00932923">
              <w:rPr>
                <w:rFonts w:eastAsia="Times New Roman" w:cs="Times New Roman"/>
                <w:spacing w:val="-2"/>
                <w:szCs w:val="22"/>
                <w:lang w:eastAsia="en-US"/>
              </w:rPr>
              <w:t>Planuje się, aby rozporządzenie weszło w życie z dniem...</w:t>
            </w:r>
          </w:p>
        </w:tc>
      </w:tr>
      <w:tr w:rsidR="00932923" w:rsidRPr="00932923" w14:paraId="304C464B" w14:textId="77777777" w:rsidTr="008D3D9F">
        <w:trPr>
          <w:trHeight w:val="142"/>
        </w:trPr>
        <w:tc>
          <w:tcPr>
            <w:tcW w:w="5000" w:type="pct"/>
            <w:gridSpan w:val="24"/>
            <w:shd w:val="clear" w:color="auto" w:fill="99CCFF"/>
          </w:tcPr>
          <w:p w14:paraId="7A552A7F"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color w:val="000000"/>
                <w:szCs w:val="22"/>
                <w:lang w:eastAsia="en-US"/>
              </w:rPr>
            </w:pPr>
            <w:r w:rsidRPr="00932923">
              <w:rPr>
                <w:rFonts w:eastAsia="Times New Roman" w:cs="Times New Roman"/>
                <w:b/>
                <w:color w:val="000000"/>
                <w:szCs w:val="22"/>
                <w:lang w:eastAsia="en-US"/>
              </w:rPr>
              <w:t xml:space="preserve"> </w:t>
            </w:r>
            <w:r w:rsidRPr="00932923">
              <w:rPr>
                <w:rFonts w:eastAsia="Times New Roman" w:cs="Times New Roman"/>
                <w:b/>
                <w:spacing w:val="-2"/>
                <w:sz w:val="21"/>
                <w:szCs w:val="21"/>
                <w:lang w:eastAsia="en-US"/>
              </w:rPr>
              <w:t>W jaki sposób i kiedy nastąpi ewaluacja efektów projektu oraz jakie mierniki zostaną zastosowane?</w:t>
            </w:r>
          </w:p>
        </w:tc>
      </w:tr>
      <w:tr w:rsidR="00932923" w:rsidRPr="00932923" w14:paraId="7BAEAFF4" w14:textId="77777777" w:rsidTr="008D3D9F">
        <w:trPr>
          <w:trHeight w:val="142"/>
        </w:trPr>
        <w:tc>
          <w:tcPr>
            <w:tcW w:w="5000" w:type="pct"/>
            <w:gridSpan w:val="24"/>
            <w:shd w:val="clear" w:color="auto" w:fill="FFFFFF"/>
          </w:tcPr>
          <w:p w14:paraId="79318455"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spacing w:val="-2"/>
                <w:szCs w:val="22"/>
                <w:lang w:eastAsia="en-US"/>
              </w:rPr>
            </w:pPr>
            <w:r w:rsidRPr="00932923">
              <w:rPr>
                <w:rFonts w:eastAsia="Times New Roman" w:cs="Times New Roman"/>
                <w:spacing w:val="-2"/>
                <w:szCs w:val="22"/>
                <w:lang w:eastAsia="en-US"/>
              </w:rPr>
              <w:t>Efekty wejścia w życie projektowanych rozwiązań będą natychmiastowe i nie wymagają pomiaru.</w:t>
            </w:r>
          </w:p>
        </w:tc>
      </w:tr>
      <w:tr w:rsidR="00932923" w:rsidRPr="00932923" w14:paraId="7C44E313" w14:textId="77777777" w:rsidTr="008D3D9F">
        <w:trPr>
          <w:trHeight w:val="142"/>
        </w:trPr>
        <w:tc>
          <w:tcPr>
            <w:tcW w:w="5000" w:type="pct"/>
            <w:gridSpan w:val="24"/>
            <w:shd w:val="clear" w:color="auto" w:fill="99CCFF"/>
          </w:tcPr>
          <w:p w14:paraId="77A1263D" w14:textId="77777777" w:rsidR="00932923" w:rsidRPr="00932923" w:rsidRDefault="00932923" w:rsidP="00932923">
            <w:pPr>
              <w:widowControl/>
              <w:numPr>
                <w:ilvl w:val="0"/>
                <w:numId w:val="45"/>
              </w:numPr>
              <w:autoSpaceDE/>
              <w:autoSpaceDN/>
              <w:adjustRightInd/>
              <w:spacing w:before="60" w:after="60" w:line="240" w:lineRule="auto"/>
              <w:ind w:left="318" w:hanging="284"/>
              <w:jc w:val="both"/>
              <w:rPr>
                <w:rFonts w:eastAsia="Times New Roman" w:cs="Times New Roman"/>
                <w:b/>
                <w:color w:val="000000"/>
                <w:spacing w:val="-2"/>
                <w:szCs w:val="22"/>
                <w:lang w:eastAsia="en-US"/>
              </w:rPr>
            </w:pPr>
            <w:r w:rsidRPr="00932923">
              <w:rPr>
                <w:rFonts w:eastAsia="Times New Roman" w:cs="Times New Roman"/>
                <w:b/>
                <w:color w:val="000000"/>
                <w:spacing w:val="-2"/>
                <w:szCs w:val="22"/>
                <w:lang w:eastAsia="en-US"/>
              </w:rPr>
              <w:t xml:space="preserve">Załączniki </w:t>
            </w:r>
            <w:r w:rsidRPr="00932923">
              <w:rPr>
                <w:rFonts w:eastAsia="Times New Roman" w:cs="Times New Roman"/>
                <w:b/>
                <w:spacing w:val="-2"/>
                <w:sz w:val="21"/>
                <w:szCs w:val="21"/>
                <w:lang w:eastAsia="en-US"/>
              </w:rPr>
              <w:t>(istotne dokumenty źródłowe, badania, analizy itp.</w:t>
            </w:r>
            <w:r w:rsidRPr="00932923">
              <w:rPr>
                <w:rFonts w:eastAsia="Times New Roman" w:cs="Times New Roman"/>
                <w:b/>
                <w:color w:val="000000"/>
                <w:spacing w:val="-2"/>
                <w:szCs w:val="22"/>
                <w:lang w:eastAsia="en-US"/>
              </w:rPr>
              <w:t xml:space="preserve">) </w:t>
            </w:r>
          </w:p>
        </w:tc>
      </w:tr>
      <w:tr w:rsidR="00932923" w:rsidRPr="00932923" w14:paraId="132EFF26" w14:textId="77777777" w:rsidTr="008D3D9F">
        <w:trPr>
          <w:trHeight w:val="142"/>
        </w:trPr>
        <w:tc>
          <w:tcPr>
            <w:tcW w:w="5000" w:type="pct"/>
            <w:gridSpan w:val="24"/>
            <w:shd w:val="clear" w:color="auto" w:fill="FFFFFF"/>
          </w:tcPr>
          <w:p w14:paraId="79C845E9" w14:textId="77777777" w:rsidR="00932923" w:rsidRPr="00932923" w:rsidRDefault="00932923" w:rsidP="00932923">
            <w:pPr>
              <w:widowControl/>
              <w:autoSpaceDE/>
              <w:autoSpaceDN/>
              <w:adjustRightInd/>
              <w:spacing w:after="200" w:line="240" w:lineRule="auto"/>
              <w:ind w:firstLine="567"/>
              <w:jc w:val="both"/>
              <w:rPr>
                <w:rFonts w:eastAsia="Times New Roman" w:cs="Times New Roman"/>
                <w:color w:val="000000"/>
                <w:spacing w:val="-2"/>
                <w:szCs w:val="22"/>
                <w:lang w:eastAsia="en-US"/>
              </w:rPr>
            </w:pPr>
          </w:p>
        </w:tc>
      </w:tr>
    </w:tbl>
    <w:p w14:paraId="0CFEFFE4" w14:textId="77777777" w:rsidR="00932923" w:rsidRPr="00932923" w:rsidRDefault="00932923" w:rsidP="00932923">
      <w:pPr>
        <w:keepNext/>
        <w:keepLines/>
        <w:widowControl/>
        <w:suppressAutoHyphens/>
        <w:autoSpaceDE/>
        <w:autoSpaceDN/>
        <w:adjustRightInd/>
        <w:spacing w:before="480" w:after="200" w:line="276" w:lineRule="auto"/>
        <w:ind w:firstLine="567"/>
        <w:outlineLvl w:val="0"/>
        <w:rPr>
          <w:rFonts w:eastAsiaTheme="majorEastAsia" w:cstheme="majorBidi"/>
          <w:b/>
          <w:bCs/>
          <w:color w:val="365F91" w:themeColor="accent1" w:themeShade="BF"/>
          <w:kern w:val="1"/>
          <w:sz w:val="20"/>
          <w:lang w:eastAsia="ar-SA"/>
        </w:rPr>
      </w:pPr>
    </w:p>
    <w:p w14:paraId="2DAB9250" w14:textId="77777777" w:rsidR="00932923" w:rsidRPr="00932923" w:rsidRDefault="00932923" w:rsidP="00932923">
      <w:pPr>
        <w:widowControl/>
        <w:autoSpaceDE/>
        <w:autoSpaceDN/>
        <w:adjustRightInd/>
        <w:spacing w:after="200" w:line="276" w:lineRule="auto"/>
        <w:ind w:firstLine="567"/>
        <w:rPr>
          <w:rFonts w:eastAsia="Times New Roman" w:cs="Times New Roman"/>
          <w:szCs w:val="22"/>
          <w:lang w:eastAsia="en-US"/>
        </w:rPr>
      </w:pPr>
    </w:p>
    <w:p w14:paraId="19304D69" w14:textId="77777777" w:rsidR="00261A16" w:rsidRPr="00737F6A" w:rsidRDefault="00261A16" w:rsidP="00737F6A"/>
    <w:sectPr w:rsidR="00261A16"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ED11" w14:textId="77777777" w:rsidR="00A60481" w:rsidRDefault="00A60481">
      <w:r>
        <w:separator/>
      </w:r>
    </w:p>
  </w:endnote>
  <w:endnote w:type="continuationSeparator" w:id="0">
    <w:p w14:paraId="55B74462" w14:textId="77777777" w:rsidR="00A60481" w:rsidRDefault="00A6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CDAC" w14:textId="77777777" w:rsidR="00A60481" w:rsidRDefault="00A60481">
      <w:r>
        <w:separator/>
      </w:r>
    </w:p>
  </w:footnote>
  <w:footnote w:type="continuationSeparator" w:id="0">
    <w:p w14:paraId="7593C5C0" w14:textId="77777777" w:rsidR="00A60481" w:rsidRDefault="00A60481">
      <w:r>
        <w:continuationSeparator/>
      </w:r>
    </w:p>
  </w:footnote>
  <w:footnote w:id="1">
    <w:p w14:paraId="2A18E1A7" w14:textId="77777777" w:rsidR="00932923" w:rsidRDefault="00932923" w:rsidP="00932923">
      <w:pPr>
        <w:pStyle w:val="ODNONIKtreodnonika"/>
      </w:pPr>
      <w:r>
        <w:rPr>
          <w:rStyle w:val="Odwoanieprzypisudolnego"/>
        </w:rPr>
        <w:footnoteRef/>
      </w:r>
      <w:r w:rsidRPr="00A34C16">
        <w:rPr>
          <w:vertAlign w:val="superscript"/>
        </w:rPr>
        <w:t>)</w:t>
      </w:r>
      <w:r>
        <w:rPr>
          <w:vertAlign w:val="superscript"/>
        </w:rPr>
        <w:tab/>
      </w:r>
      <w:r>
        <w:t xml:space="preserve">Na chwilę kierowania projektu rozporządzenia do uzgodnień, konsultacji publicznych i opiniowania projekt ustawy został skierowany </w:t>
      </w:r>
      <w:r w:rsidRPr="009F3182">
        <w:t>do I czytania na posiedzeniu Sejmu</w:t>
      </w:r>
      <w:r>
        <w:t xml:space="preserve"> (druk 2701).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8E4D" w14:textId="77777777" w:rsidR="00932923" w:rsidRPr="00B371CC" w:rsidRDefault="00932923" w:rsidP="00B371CC">
    <w:pPr>
      <w:pStyle w:val="Nagwek"/>
      <w:jc w:val="center"/>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FBB2"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4894992">
    <w:abstractNumId w:val="23"/>
  </w:num>
  <w:num w:numId="2" w16cid:durableId="2061857233">
    <w:abstractNumId w:val="23"/>
  </w:num>
  <w:num w:numId="3" w16cid:durableId="414858481">
    <w:abstractNumId w:val="18"/>
  </w:num>
  <w:num w:numId="4" w16cid:durableId="97524586">
    <w:abstractNumId w:val="18"/>
  </w:num>
  <w:num w:numId="5" w16cid:durableId="1890921254">
    <w:abstractNumId w:val="36"/>
  </w:num>
  <w:num w:numId="6" w16cid:durableId="1251743028">
    <w:abstractNumId w:val="32"/>
  </w:num>
  <w:num w:numId="7" w16cid:durableId="779111204">
    <w:abstractNumId w:val="36"/>
  </w:num>
  <w:num w:numId="8" w16cid:durableId="994916681">
    <w:abstractNumId w:val="32"/>
  </w:num>
  <w:num w:numId="9" w16cid:durableId="1398742783">
    <w:abstractNumId w:val="36"/>
  </w:num>
  <w:num w:numId="10" w16cid:durableId="171652196">
    <w:abstractNumId w:val="32"/>
  </w:num>
  <w:num w:numId="11" w16cid:durableId="1415274225">
    <w:abstractNumId w:val="14"/>
  </w:num>
  <w:num w:numId="12" w16cid:durableId="722412074">
    <w:abstractNumId w:val="10"/>
  </w:num>
  <w:num w:numId="13" w16cid:durableId="706637073">
    <w:abstractNumId w:val="15"/>
  </w:num>
  <w:num w:numId="14" w16cid:durableId="1312102761">
    <w:abstractNumId w:val="27"/>
  </w:num>
  <w:num w:numId="15" w16cid:durableId="1083721626">
    <w:abstractNumId w:val="14"/>
  </w:num>
  <w:num w:numId="16" w16cid:durableId="2046900717">
    <w:abstractNumId w:val="16"/>
  </w:num>
  <w:num w:numId="17" w16cid:durableId="1386177836">
    <w:abstractNumId w:val="8"/>
  </w:num>
  <w:num w:numId="18" w16cid:durableId="1504592691">
    <w:abstractNumId w:val="3"/>
  </w:num>
  <w:num w:numId="19" w16cid:durableId="784080252">
    <w:abstractNumId w:val="2"/>
  </w:num>
  <w:num w:numId="20" w16cid:durableId="1092778028">
    <w:abstractNumId w:val="1"/>
  </w:num>
  <w:num w:numId="21" w16cid:durableId="1938974462">
    <w:abstractNumId w:val="0"/>
  </w:num>
  <w:num w:numId="22" w16cid:durableId="66652383">
    <w:abstractNumId w:val="9"/>
  </w:num>
  <w:num w:numId="23" w16cid:durableId="829636389">
    <w:abstractNumId w:val="7"/>
  </w:num>
  <w:num w:numId="24" w16cid:durableId="1071152287">
    <w:abstractNumId w:val="6"/>
  </w:num>
  <w:num w:numId="25" w16cid:durableId="86972652">
    <w:abstractNumId w:val="5"/>
  </w:num>
  <w:num w:numId="26" w16cid:durableId="1472210752">
    <w:abstractNumId w:val="4"/>
  </w:num>
  <w:num w:numId="27" w16cid:durableId="1141538255">
    <w:abstractNumId w:val="34"/>
  </w:num>
  <w:num w:numId="28" w16cid:durableId="565531770">
    <w:abstractNumId w:val="26"/>
  </w:num>
  <w:num w:numId="29" w16cid:durableId="1425566792">
    <w:abstractNumId w:val="37"/>
  </w:num>
  <w:num w:numId="30" w16cid:durableId="1211848259">
    <w:abstractNumId w:val="33"/>
  </w:num>
  <w:num w:numId="31" w16cid:durableId="941493395">
    <w:abstractNumId w:val="19"/>
  </w:num>
  <w:num w:numId="32" w16cid:durableId="110634571">
    <w:abstractNumId w:val="11"/>
  </w:num>
  <w:num w:numId="33" w16cid:durableId="2131430834">
    <w:abstractNumId w:val="31"/>
  </w:num>
  <w:num w:numId="34" w16cid:durableId="2116174047">
    <w:abstractNumId w:val="20"/>
  </w:num>
  <w:num w:numId="35" w16cid:durableId="501816500">
    <w:abstractNumId w:val="17"/>
  </w:num>
  <w:num w:numId="36" w16cid:durableId="1231958941">
    <w:abstractNumId w:val="22"/>
  </w:num>
  <w:num w:numId="37" w16cid:durableId="568148682">
    <w:abstractNumId w:val="28"/>
  </w:num>
  <w:num w:numId="38" w16cid:durableId="1120370495">
    <w:abstractNumId w:val="25"/>
  </w:num>
  <w:num w:numId="39" w16cid:durableId="773553506">
    <w:abstractNumId w:val="13"/>
  </w:num>
  <w:num w:numId="40" w16cid:durableId="1760829738">
    <w:abstractNumId w:val="30"/>
  </w:num>
  <w:num w:numId="41" w16cid:durableId="1997998063">
    <w:abstractNumId w:val="29"/>
  </w:num>
  <w:num w:numId="42" w16cid:durableId="967904386">
    <w:abstractNumId w:val="21"/>
  </w:num>
  <w:num w:numId="43" w16cid:durableId="352076640">
    <w:abstractNumId w:val="35"/>
  </w:num>
  <w:num w:numId="44" w16cid:durableId="1185902380">
    <w:abstractNumId w:val="12"/>
  </w:num>
  <w:num w:numId="45" w16cid:durableId="20131433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23"/>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439"/>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47544"/>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E40"/>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0FB2"/>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42EC"/>
    <w:rsid w:val="00736A64"/>
    <w:rsid w:val="00737F6A"/>
    <w:rsid w:val="007410B6"/>
    <w:rsid w:val="00744C6F"/>
    <w:rsid w:val="007457F6"/>
    <w:rsid w:val="00745ABB"/>
    <w:rsid w:val="00746E38"/>
    <w:rsid w:val="00747CD5"/>
    <w:rsid w:val="00751136"/>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D3D9F"/>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23"/>
    <w:rsid w:val="009332A2"/>
    <w:rsid w:val="00937598"/>
    <w:rsid w:val="0093790B"/>
    <w:rsid w:val="00942427"/>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481"/>
    <w:rsid w:val="00A60BCA"/>
    <w:rsid w:val="00A638DA"/>
    <w:rsid w:val="00A64CB6"/>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4F8F"/>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0513"/>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87A75"/>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35C0B"/>
  <w15:docId w15:val="{E27B887D-9BF6-47DE-90EC-2476406C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Document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6</TotalTime>
  <Pages>14</Pages>
  <Words>3125</Words>
  <Characters>18754</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Lewandowski Mariusz  (DPG)</dc:creator>
  <cp:lastModifiedBy>Lewandowski Mariusz  (DPG)</cp:lastModifiedBy>
  <cp:revision>4</cp:revision>
  <cp:lastPrinted>2012-04-23T06:39:00Z</cp:lastPrinted>
  <dcterms:created xsi:type="dcterms:W3CDTF">2022-10-24T11:32:00Z</dcterms:created>
  <dcterms:modified xsi:type="dcterms:W3CDTF">2022-10-25T05:41:00Z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