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0BF6" w14:textId="77777777" w:rsidR="0010014A" w:rsidRPr="0010014A" w:rsidRDefault="0010014A" w:rsidP="0010014A">
      <w:pPr>
        <w:widowControl/>
        <w:autoSpaceDE/>
        <w:autoSpaceDN/>
        <w:adjustRightInd/>
        <w:jc w:val="right"/>
        <w:rPr>
          <w:rFonts w:eastAsia="Times New Roman"/>
          <w:u w:val="single"/>
        </w:rPr>
      </w:pPr>
      <w:r w:rsidRPr="0010014A">
        <w:rPr>
          <w:rFonts w:eastAsia="Times New Roman"/>
          <w:u w:val="single"/>
        </w:rPr>
        <w:t xml:space="preserve">Projekt z dnia 21 października 2022 r. </w:t>
      </w:r>
    </w:p>
    <w:p w14:paraId="03CEC0DA" w14:textId="77777777" w:rsidR="0010014A" w:rsidRPr="0010014A" w:rsidRDefault="0010014A" w:rsidP="0010014A">
      <w:pPr>
        <w:keepNext/>
        <w:widowControl/>
        <w:suppressAutoHyphens/>
        <w:autoSpaceDE/>
        <w:autoSpaceDN/>
        <w:adjustRightInd/>
        <w:spacing w:after="120"/>
        <w:jc w:val="center"/>
        <w:rPr>
          <w:rFonts w:ascii="Times" w:eastAsia="Times New Roman" w:hAnsi="Times" w:cs="Times New Roman"/>
          <w:b/>
          <w:bCs/>
          <w:caps/>
          <w:spacing w:val="54"/>
          <w:kern w:val="24"/>
          <w:szCs w:val="24"/>
        </w:rPr>
      </w:pPr>
    </w:p>
    <w:p w14:paraId="2DC92591" w14:textId="77777777" w:rsidR="0010014A" w:rsidRPr="0010014A" w:rsidRDefault="0010014A" w:rsidP="0010014A">
      <w:pPr>
        <w:keepNext/>
        <w:widowControl/>
        <w:suppressAutoHyphens/>
        <w:autoSpaceDE/>
        <w:autoSpaceDN/>
        <w:adjustRightInd/>
        <w:spacing w:after="120"/>
        <w:jc w:val="center"/>
        <w:rPr>
          <w:rFonts w:ascii="Times" w:eastAsia="Times New Roman" w:hAnsi="Times" w:cs="Times New Roman"/>
          <w:b/>
          <w:bCs/>
          <w:caps/>
          <w:spacing w:val="54"/>
          <w:kern w:val="24"/>
          <w:szCs w:val="24"/>
        </w:rPr>
      </w:pPr>
      <w:r w:rsidRPr="0010014A">
        <w:rPr>
          <w:rFonts w:ascii="Times" w:eastAsia="Times New Roman" w:hAnsi="Times" w:cs="Times New Roman"/>
          <w:b/>
          <w:bCs/>
          <w:caps/>
          <w:spacing w:val="54"/>
          <w:kern w:val="24"/>
          <w:szCs w:val="24"/>
        </w:rPr>
        <w:t>ROZPORZĄDZENIE</w:t>
      </w:r>
    </w:p>
    <w:p w14:paraId="18B2F243" w14:textId="77777777" w:rsidR="0010014A" w:rsidRPr="0010014A" w:rsidRDefault="0010014A" w:rsidP="0010014A">
      <w:pPr>
        <w:keepNext/>
        <w:widowControl/>
        <w:suppressAutoHyphens/>
        <w:autoSpaceDE/>
        <w:autoSpaceDN/>
        <w:adjustRightInd/>
        <w:spacing w:after="120"/>
        <w:jc w:val="center"/>
        <w:rPr>
          <w:rFonts w:ascii="Times" w:eastAsia="Times New Roman" w:hAnsi="Times" w:cs="Times New Roman"/>
          <w:b/>
          <w:bCs/>
          <w:caps/>
          <w:kern w:val="24"/>
          <w:szCs w:val="24"/>
          <w:vertAlign w:val="superscript"/>
        </w:rPr>
      </w:pPr>
      <w:r w:rsidRPr="0010014A">
        <w:rPr>
          <w:rFonts w:ascii="Times" w:eastAsia="Times New Roman" w:hAnsi="Times" w:cs="Times New Roman"/>
          <w:b/>
          <w:bCs/>
          <w:caps/>
          <w:spacing w:val="54"/>
          <w:kern w:val="24"/>
          <w:szCs w:val="24"/>
        </w:rPr>
        <w:t>MINISTRA SPRAWIEDLIWOŚCI</w:t>
      </w:r>
    </w:p>
    <w:p w14:paraId="2404ABDD" w14:textId="77777777" w:rsidR="0010014A" w:rsidRPr="0010014A" w:rsidRDefault="0010014A" w:rsidP="0010014A">
      <w:pPr>
        <w:keepNext/>
        <w:widowControl/>
        <w:suppressAutoHyphens/>
        <w:autoSpaceDE/>
        <w:autoSpaceDN/>
        <w:adjustRightInd/>
        <w:spacing w:before="120" w:after="120"/>
        <w:jc w:val="center"/>
        <w:rPr>
          <w:rFonts w:ascii="Times" w:eastAsia="Times New Roman" w:hAnsi="Times"/>
          <w:bCs/>
          <w:szCs w:val="24"/>
        </w:rPr>
      </w:pPr>
      <w:r w:rsidRPr="0010014A">
        <w:rPr>
          <w:rFonts w:ascii="Times" w:eastAsia="Times New Roman" w:hAnsi="Times"/>
          <w:bCs/>
          <w:szCs w:val="24"/>
        </w:rPr>
        <w:t xml:space="preserve">z dnia ……………………………… 2022 r. </w:t>
      </w:r>
    </w:p>
    <w:p w14:paraId="6242079D" w14:textId="77777777" w:rsidR="0010014A" w:rsidRPr="0010014A" w:rsidRDefault="0010014A" w:rsidP="0010014A">
      <w:pPr>
        <w:keepNext/>
        <w:widowControl/>
        <w:suppressAutoHyphens/>
        <w:autoSpaceDE/>
        <w:autoSpaceDN/>
        <w:adjustRightInd/>
        <w:spacing w:before="120" w:after="360"/>
        <w:jc w:val="center"/>
        <w:rPr>
          <w:rFonts w:ascii="Times" w:eastAsia="Times New Roman" w:hAnsi="Times"/>
          <w:b/>
          <w:bCs/>
        </w:rPr>
      </w:pPr>
      <w:r w:rsidRPr="0010014A">
        <w:rPr>
          <w:rFonts w:ascii="Times" w:eastAsia="Times New Roman" w:hAnsi="Times"/>
          <w:b/>
          <w:bCs/>
          <w:szCs w:val="24"/>
        </w:rPr>
        <w:t xml:space="preserve">w sprawie określenia wzorów </w:t>
      </w:r>
      <w:r w:rsidRPr="0010014A">
        <w:rPr>
          <w:rFonts w:ascii="Times" w:eastAsia="Times New Roman" w:hAnsi="Times"/>
          <w:b/>
          <w:bCs/>
        </w:rPr>
        <w:t>formularzy dotyczących notarialnego nakazu zapłaty oraz sposobu i miejsca ich udostępniania</w:t>
      </w:r>
    </w:p>
    <w:p w14:paraId="1A2AF312" w14:textId="61D4547C" w:rsidR="0010014A" w:rsidRPr="0010014A" w:rsidRDefault="0010014A" w:rsidP="0010014A">
      <w:pPr>
        <w:widowControl/>
        <w:suppressAutoHyphens/>
        <w:spacing w:before="120"/>
        <w:ind w:firstLine="510"/>
        <w:jc w:val="both"/>
        <w:rPr>
          <w:rFonts w:ascii="Times" w:eastAsia="Times New Roman" w:hAnsi="Times"/>
          <w:bCs/>
        </w:rPr>
      </w:pPr>
      <w:r w:rsidRPr="0010014A">
        <w:rPr>
          <w:rFonts w:ascii="Times" w:eastAsia="Times New Roman" w:hAnsi="Times"/>
          <w:bCs/>
        </w:rPr>
        <w:t>Na podstawie art. 105k ustawy z dnia 14 lutego 1991 r. – Prawo o notariacie (</w:t>
      </w:r>
      <w:r w:rsidRPr="0010014A">
        <w:rPr>
          <w:rFonts w:eastAsia="Times New Roman" w:cs="Times New Roman"/>
          <w:szCs w:val="22"/>
          <w:lang w:eastAsia="en-US"/>
        </w:rPr>
        <w:t xml:space="preserve">Dz. U. </w:t>
      </w:r>
      <w:r w:rsidR="00DF7059">
        <w:rPr>
          <w:rFonts w:eastAsia="Times New Roman" w:cs="Times New Roman"/>
          <w:szCs w:val="22"/>
          <w:lang w:eastAsia="en-US"/>
        </w:rPr>
        <w:br/>
      </w:r>
      <w:r w:rsidRPr="0010014A">
        <w:rPr>
          <w:rFonts w:eastAsia="Times New Roman" w:cs="Times New Roman"/>
          <w:szCs w:val="22"/>
          <w:lang w:eastAsia="en-US"/>
        </w:rPr>
        <w:t>z 2022 r. poz. 1799</w:t>
      </w:r>
      <w:r w:rsidRPr="0010014A">
        <w:rPr>
          <w:rFonts w:ascii="Times" w:eastAsia="Times New Roman" w:hAnsi="Times"/>
          <w:bCs/>
        </w:rPr>
        <w:t>) zarządza się, co następuje:</w:t>
      </w:r>
    </w:p>
    <w:p w14:paraId="7CBBB5A1" w14:textId="57868524" w:rsidR="0010014A" w:rsidRPr="0010014A" w:rsidRDefault="0010014A" w:rsidP="009D1098">
      <w:pPr>
        <w:pStyle w:val="USTustnpkodeksu"/>
        <w:rPr>
          <w:rFonts w:eastAsia="Times New Roman"/>
        </w:rPr>
      </w:pPr>
      <w:r w:rsidRPr="0010014A">
        <w:rPr>
          <w:rFonts w:eastAsia="Times New Roman"/>
          <w:b/>
        </w:rPr>
        <w:t>§ 1.</w:t>
      </w:r>
      <w:r w:rsidR="009D1098">
        <w:rPr>
          <w:rFonts w:eastAsia="Times New Roman"/>
        </w:rPr>
        <w:tab/>
      </w:r>
      <w:r w:rsidRPr="0010014A">
        <w:rPr>
          <w:rFonts w:eastAsia="Times New Roman"/>
        </w:rPr>
        <w:t>Ustala się następujące wzory formularzy:</w:t>
      </w:r>
    </w:p>
    <w:p w14:paraId="4833D541" w14:textId="4E48A8C2" w:rsidR="0010014A" w:rsidRPr="0010014A" w:rsidRDefault="0010014A" w:rsidP="009D1098">
      <w:pPr>
        <w:pStyle w:val="PKTpunkt"/>
        <w:numPr>
          <w:ilvl w:val="0"/>
          <w:numId w:val="27"/>
        </w:numPr>
        <w:rPr>
          <w:rFonts w:eastAsia="Times New Roman"/>
        </w:rPr>
      </w:pPr>
      <w:r w:rsidRPr="0010014A">
        <w:rPr>
          <w:rFonts w:eastAsia="Times New Roman"/>
        </w:rPr>
        <w:t>wzór formularza wniosku o wydanie notarialnego nakazu zapłaty oraz niezbędnych pouczeń co do sposobu jego wypełnienia oraz wnoszenia, stanowiący załącznik nr 1 do rozporządzenia;</w:t>
      </w:r>
    </w:p>
    <w:p w14:paraId="0788EA85" w14:textId="328BB356" w:rsidR="0010014A" w:rsidRPr="0010014A" w:rsidRDefault="0010014A" w:rsidP="009D1098">
      <w:pPr>
        <w:pStyle w:val="PKTpunkt"/>
        <w:numPr>
          <w:ilvl w:val="0"/>
          <w:numId w:val="27"/>
        </w:numPr>
        <w:rPr>
          <w:rFonts w:eastAsia="Times New Roman"/>
        </w:rPr>
      </w:pPr>
      <w:r w:rsidRPr="0010014A">
        <w:rPr>
          <w:rFonts w:eastAsia="Times New Roman"/>
        </w:rPr>
        <w:t>wzór notarialnego nakazu zapłaty, stanowiący załącznik nr 2 do rozporządzenia;</w:t>
      </w:r>
    </w:p>
    <w:p w14:paraId="2A99A3DE" w14:textId="2BAAA95B" w:rsidR="0010014A" w:rsidRPr="0010014A" w:rsidRDefault="0010014A" w:rsidP="009D1098">
      <w:pPr>
        <w:pStyle w:val="PKTpunkt"/>
        <w:numPr>
          <w:ilvl w:val="0"/>
          <w:numId w:val="27"/>
        </w:numPr>
        <w:rPr>
          <w:rFonts w:eastAsia="Times New Roman"/>
        </w:rPr>
      </w:pPr>
      <w:r w:rsidRPr="0010014A">
        <w:rPr>
          <w:rFonts w:eastAsia="Times New Roman"/>
        </w:rPr>
        <w:t>wzór formularza sprzeciwu od notarialnego nakazu zapłaty i wniosku o restytucję terminu do wniesienia sprzeciwu od notarialnego nakazu zapłaty oraz niezbędnych pouczeń co do sposobu jego wypełnienia oraz wnoszenia, stanowiący załącznik nr 3 do rozporządzenia;</w:t>
      </w:r>
    </w:p>
    <w:p w14:paraId="63305449" w14:textId="35DE04E4" w:rsidR="0010014A" w:rsidRPr="0010014A" w:rsidRDefault="0010014A" w:rsidP="009D1098">
      <w:pPr>
        <w:pStyle w:val="PKTpunkt"/>
        <w:numPr>
          <w:ilvl w:val="0"/>
          <w:numId w:val="27"/>
        </w:numPr>
        <w:rPr>
          <w:rFonts w:eastAsia="Times New Roman"/>
        </w:rPr>
      </w:pPr>
      <w:r w:rsidRPr="0010014A">
        <w:rPr>
          <w:rFonts w:eastAsia="Times New Roman"/>
        </w:rPr>
        <w:t>wzór treści wzmianki o niewniesieniu sprzeciwu od notarialnego nakazu zapłaty, stanowiący załącznik nr 4 do rozporządzenia;</w:t>
      </w:r>
    </w:p>
    <w:p w14:paraId="501E7027" w14:textId="73840259" w:rsidR="0010014A" w:rsidRPr="0010014A" w:rsidRDefault="0010014A" w:rsidP="009D1098">
      <w:pPr>
        <w:pStyle w:val="PKTpunkt"/>
        <w:numPr>
          <w:ilvl w:val="0"/>
          <w:numId w:val="27"/>
        </w:numPr>
        <w:rPr>
          <w:rFonts w:eastAsia="Times New Roman"/>
        </w:rPr>
      </w:pPr>
      <w:r w:rsidRPr="0010014A">
        <w:rPr>
          <w:rFonts w:eastAsia="Times New Roman"/>
        </w:rPr>
        <w:t xml:space="preserve">wzór treści wzmianki o utracie mocy przez notarialny nakaz zapłaty, stanowiący załącznik nr 5 do rozporządzenia.  </w:t>
      </w:r>
    </w:p>
    <w:p w14:paraId="3AC156C5" w14:textId="4B469B7F" w:rsidR="0010014A" w:rsidRPr="0010014A" w:rsidRDefault="0010014A" w:rsidP="009D1098">
      <w:pPr>
        <w:pStyle w:val="USTustnpkodeksu"/>
        <w:rPr>
          <w:rFonts w:eastAsia="Times New Roman" w:cs="Times New Roman"/>
        </w:rPr>
      </w:pPr>
      <w:r w:rsidRPr="0010014A">
        <w:rPr>
          <w:rFonts w:eastAsia="Times New Roman" w:cs="Times New Roman"/>
          <w:b/>
        </w:rPr>
        <w:t>§</w:t>
      </w:r>
      <w:r w:rsidR="009D1098">
        <w:rPr>
          <w:rFonts w:eastAsia="Times New Roman" w:cs="Times New Roman"/>
          <w:b/>
        </w:rPr>
        <w:t xml:space="preserve"> </w:t>
      </w:r>
      <w:r w:rsidRPr="0010014A">
        <w:rPr>
          <w:rFonts w:eastAsia="Times New Roman" w:cs="Times New Roman"/>
          <w:b/>
        </w:rPr>
        <w:t>2.</w:t>
      </w:r>
      <w:r w:rsidR="009D1098">
        <w:rPr>
          <w:rFonts w:eastAsia="Times New Roman" w:cs="Times New Roman"/>
        </w:rPr>
        <w:tab/>
      </w:r>
      <w:r w:rsidRPr="0010014A">
        <w:rPr>
          <w:rFonts w:eastAsia="Times New Roman" w:cs="Times New Roman"/>
        </w:rPr>
        <w:t xml:space="preserve">Formularze są nieodpłatnie udostępniane zainteresowanym w siedzibach kancelarii notarialnych </w:t>
      </w:r>
      <w:r w:rsidRPr="0010014A">
        <w:rPr>
          <w:rFonts w:eastAsia="Times New Roman"/>
        </w:rPr>
        <w:t>oraz na stronach podmiotowych Krajowej Rady Notarialnej, rad izb notarialnych i Ministerstwa Sprawiedliwości.</w:t>
      </w:r>
    </w:p>
    <w:p w14:paraId="262A8BCD" w14:textId="4B2566D3" w:rsidR="0010014A" w:rsidRPr="0010014A" w:rsidRDefault="0010014A" w:rsidP="009D1098">
      <w:pPr>
        <w:pStyle w:val="USTustnpkodeksu"/>
        <w:rPr>
          <w:rFonts w:eastAsia="Times New Roman"/>
        </w:rPr>
      </w:pPr>
      <w:r w:rsidRPr="0010014A">
        <w:rPr>
          <w:rFonts w:eastAsia="Times New Roman" w:cs="Times New Roman"/>
          <w:b/>
          <w:szCs w:val="24"/>
        </w:rPr>
        <w:t>§</w:t>
      </w:r>
      <w:r w:rsidR="009D1098">
        <w:rPr>
          <w:rFonts w:eastAsia="Times New Roman" w:cs="Times New Roman"/>
          <w:b/>
          <w:szCs w:val="24"/>
        </w:rPr>
        <w:t xml:space="preserve"> </w:t>
      </w:r>
      <w:r w:rsidRPr="0010014A">
        <w:rPr>
          <w:rFonts w:eastAsia="Times New Roman" w:cs="Times New Roman"/>
          <w:b/>
          <w:szCs w:val="24"/>
        </w:rPr>
        <w:t>3.</w:t>
      </w:r>
      <w:r w:rsidR="009D1098">
        <w:rPr>
          <w:rFonts w:eastAsia="Times New Roman" w:cs="Times New Roman"/>
          <w:b/>
          <w:szCs w:val="24"/>
        </w:rPr>
        <w:tab/>
      </w:r>
      <w:r w:rsidRPr="0010014A">
        <w:rPr>
          <w:rFonts w:eastAsia="Times New Roman"/>
        </w:rPr>
        <w:t>Rozporządzenie wchodzi w życie z dniem ……………………………..</w:t>
      </w:r>
    </w:p>
    <w:p w14:paraId="0174B73A" w14:textId="77777777" w:rsidR="0010014A" w:rsidRPr="0010014A" w:rsidRDefault="0010014A" w:rsidP="009D1098">
      <w:pPr>
        <w:widowControl/>
        <w:suppressAutoHyphens/>
        <w:spacing w:before="120"/>
        <w:jc w:val="both"/>
        <w:rPr>
          <w:rFonts w:ascii="Times" w:eastAsia="Times New Roman" w:hAnsi="Times"/>
        </w:rPr>
      </w:pPr>
    </w:p>
    <w:p w14:paraId="75A5EEFA" w14:textId="77777777" w:rsidR="0010014A" w:rsidRPr="0010014A" w:rsidRDefault="0010014A" w:rsidP="0010014A">
      <w:pPr>
        <w:widowControl/>
        <w:autoSpaceDE/>
        <w:autoSpaceDN/>
        <w:adjustRightInd/>
        <w:ind w:left="5387"/>
        <w:jc w:val="center"/>
        <w:rPr>
          <w:rFonts w:ascii="Times" w:eastAsia="Times New Roman" w:hAnsi="Times"/>
          <w:b/>
          <w:bCs/>
        </w:rPr>
      </w:pPr>
      <w:r w:rsidRPr="0010014A">
        <w:rPr>
          <w:rFonts w:ascii="Times" w:eastAsia="Times New Roman" w:hAnsi="Times"/>
          <w:b/>
          <w:bCs/>
        </w:rPr>
        <w:t>MINISTER SPRAWIEDLIWOŚCI</w:t>
      </w:r>
    </w:p>
    <w:p w14:paraId="32972F44" w14:textId="77777777" w:rsidR="0010014A" w:rsidRPr="0010014A" w:rsidRDefault="0010014A" w:rsidP="009D1098">
      <w:pPr>
        <w:widowControl/>
        <w:autoSpaceDE/>
        <w:autoSpaceDN/>
        <w:adjustRightInd/>
        <w:spacing w:line="240" w:lineRule="auto"/>
        <w:jc w:val="both"/>
        <w:rPr>
          <w:rFonts w:eastAsia="Times New Roman"/>
          <w:sz w:val="20"/>
        </w:rPr>
      </w:pPr>
      <w:r w:rsidRPr="0010014A">
        <w:rPr>
          <w:rFonts w:eastAsia="Times New Roman"/>
          <w:sz w:val="20"/>
        </w:rPr>
        <w:t>ZA ZGODNOŚĆ POD WZGLĘDEM PRAWNYM,</w:t>
      </w:r>
    </w:p>
    <w:p w14:paraId="6CFD051D" w14:textId="77777777" w:rsidR="0010014A" w:rsidRPr="0010014A" w:rsidRDefault="0010014A" w:rsidP="0010014A">
      <w:pPr>
        <w:widowControl/>
        <w:autoSpaceDE/>
        <w:autoSpaceDN/>
        <w:adjustRightInd/>
        <w:spacing w:line="240" w:lineRule="auto"/>
        <w:ind w:left="284" w:hanging="284"/>
        <w:jc w:val="both"/>
        <w:rPr>
          <w:rFonts w:eastAsia="Times New Roman"/>
          <w:sz w:val="20"/>
        </w:rPr>
      </w:pPr>
      <w:r w:rsidRPr="0010014A">
        <w:rPr>
          <w:rFonts w:eastAsia="Times New Roman"/>
          <w:sz w:val="20"/>
        </w:rPr>
        <w:t xml:space="preserve">LEGISLACYJNYM I REDAKCYJNYM </w:t>
      </w:r>
    </w:p>
    <w:p w14:paraId="41BA1954" w14:textId="4DF8147A" w:rsidR="0010014A" w:rsidRPr="0010014A" w:rsidRDefault="0010014A" w:rsidP="0010014A">
      <w:pPr>
        <w:widowControl/>
        <w:autoSpaceDE/>
        <w:autoSpaceDN/>
        <w:adjustRightInd/>
        <w:spacing w:line="240" w:lineRule="auto"/>
        <w:ind w:left="284" w:hanging="284"/>
        <w:jc w:val="both"/>
        <w:rPr>
          <w:rFonts w:eastAsia="Times New Roman"/>
          <w:sz w:val="20"/>
        </w:rPr>
      </w:pPr>
      <w:r w:rsidRPr="0010014A">
        <w:rPr>
          <w:rFonts w:eastAsia="Times New Roman"/>
          <w:sz w:val="20"/>
        </w:rPr>
        <w:t>dr Rafał Reiwer</w:t>
      </w:r>
      <w:r w:rsidR="00715CF4">
        <w:rPr>
          <w:rFonts w:eastAsia="Times New Roman"/>
          <w:sz w:val="20"/>
        </w:rPr>
        <w:t>, sędzia</w:t>
      </w:r>
    </w:p>
    <w:p w14:paraId="1B6A85A8" w14:textId="77777777" w:rsidR="0010014A" w:rsidRPr="0010014A" w:rsidRDefault="0010014A" w:rsidP="0010014A">
      <w:pPr>
        <w:widowControl/>
        <w:autoSpaceDE/>
        <w:autoSpaceDN/>
        <w:adjustRightInd/>
        <w:spacing w:line="240" w:lineRule="auto"/>
        <w:ind w:left="284" w:hanging="284"/>
        <w:jc w:val="both"/>
        <w:rPr>
          <w:rFonts w:eastAsia="Times New Roman"/>
          <w:sz w:val="20"/>
        </w:rPr>
      </w:pPr>
      <w:r w:rsidRPr="0010014A">
        <w:rPr>
          <w:rFonts w:eastAsia="Times New Roman"/>
          <w:sz w:val="20"/>
        </w:rPr>
        <w:t xml:space="preserve">Dyrektor Departamentu Prawa Gospodarczego </w:t>
      </w:r>
    </w:p>
    <w:p w14:paraId="60964536" w14:textId="77777777" w:rsidR="0010014A" w:rsidRPr="0010014A" w:rsidRDefault="0010014A" w:rsidP="0010014A">
      <w:pPr>
        <w:widowControl/>
        <w:autoSpaceDE/>
        <w:autoSpaceDN/>
        <w:adjustRightInd/>
        <w:spacing w:line="240" w:lineRule="auto"/>
        <w:ind w:left="284" w:hanging="284"/>
        <w:jc w:val="both"/>
        <w:rPr>
          <w:rFonts w:eastAsia="Times New Roman"/>
          <w:sz w:val="20"/>
        </w:rPr>
      </w:pPr>
      <w:r w:rsidRPr="0010014A">
        <w:rPr>
          <w:rFonts w:eastAsia="Times New Roman"/>
          <w:sz w:val="20"/>
        </w:rPr>
        <w:t>w Ministerstwie Sprawiedliwości</w:t>
      </w:r>
    </w:p>
    <w:p w14:paraId="3132F415" w14:textId="41736D45" w:rsidR="0010014A" w:rsidRPr="0010014A" w:rsidRDefault="0010014A" w:rsidP="0027310A">
      <w:pPr>
        <w:widowControl/>
        <w:autoSpaceDE/>
        <w:autoSpaceDN/>
        <w:adjustRightInd/>
        <w:spacing w:line="240" w:lineRule="auto"/>
        <w:ind w:left="284" w:hanging="284"/>
        <w:jc w:val="both"/>
        <w:rPr>
          <w:rFonts w:ascii="Calibri" w:eastAsia="Calibri" w:hAnsi="Calibri" w:cs="Times New Roman"/>
          <w:sz w:val="22"/>
          <w:szCs w:val="22"/>
          <w:lang w:eastAsia="en-US"/>
        </w:rPr>
      </w:pPr>
      <w:r w:rsidRPr="0010014A">
        <w:rPr>
          <w:rFonts w:eastAsia="Times New Roman"/>
          <w:sz w:val="20"/>
        </w:rPr>
        <w:t>/podpisano elektronicznie/</w:t>
      </w:r>
    </w:p>
    <w:p w14:paraId="41366FAD" w14:textId="77777777" w:rsidR="00715CF4" w:rsidRDefault="00715CF4" w:rsidP="0010014A">
      <w:pPr>
        <w:widowControl/>
        <w:autoSpaceDE/>
        <w:autoSpaceDN/>
        <w:adjustRightInd/>
        <w:spacing w:after="160" w:line="259" w:lineRule="auto"/>
        <w:rPr>
          <w:rFonts w:ascii="Calibri" w:eastAsia="Calibri" w:hAnsi="Calibri" w:cs="Times New Roman"/>
          <w:sz w:val="22"/>
          <w:szCs w:val="22"/>
          <w:lang w:eastAsia="en-US"/>
        </w:rPr>
        <w:sectPr w:rsidR="00715CF4">
          <w:pgSz w:w="11906" w:h="16838"/>
          <w:pgMar w:top="1417" w:right="1417" w:bottom="1417" w:left="1417" w:header="708" w:footer="708" w:gutter="0"/>
          <w:cols w:space="708"/>
          <w:docGrid w:linePitch="360"/>
        </w:sectPr>
      </w:pPr>
    </w:p>
    <w:p w14:paraId="183C234E" w14:textId="77777777" w:rsidR="0010014A" w:rsidRPr="0010014A" w:rsidRDefault="0010014A" w:rsidP="0010014A">
      <w:pPr>
        <w:keepNext/>
        <w:widowControl/>
        <w:autoSpaceDE/>
        <w:autoSpaceDN/>
        <w:adjustRightInd/>
        <w:spacing w:after="240" w:line="240" w:lineRule="auto"/>
        <w:ind w:left="3540" w:firstLine="708"/>
        <w:contextualSpacing/>
        <w:rPr>
          <w:rFonts w:eastAsia="Times New Roman"/>
        </w:rPr>
      </w:pPr>
      <w:r w:rsidRPr="0010014A">
        <w:rPr>
          <w:rFonts w:eastAsia="Times New Roman"/>
        </w:rPr>
        <w:lastRenderedPageBreak/>
        <w:t xml:space="preserve">Załączniki do rozporządzenia Ministra  </w:t>
      </w:r>
    </w:p>
    <w:p w14:paraId="56233855" w14:textId="77777777" w:rsidR="0010014A" w:rsidRPr="0010014A" w:rsidRDefault="0010014A" w:rsidP="0010014A">
      <w:pPr>
        <w:keepNext/>
        <w:widowControl/>
        <w:autoSpaceDE/>
        <w:autoSpaceDN/>
        <w:adjustRightInd/>
        <w:spacing w:after="240" w:line="240" w:lineRule="auto"/>
        <w:ind w:left="4248"/>
        <w:contextualSpacing/>
        <w:rPr>
          <w:rFonts w:eastAsia="Times New Roman"/>
        </w:rPr>
      </w:pPr>
      <w:r w:rsidRPr="0010014A">
        <w:rPr>
          <w:rFonts w:eastAsia="Times New Roman"/>
        </w:rPr>
        <w:t>Sprawiedliwości z dnia …..….2022 r. (poz. ……)</w:t>
      </w:r>
    </w:p>
    <w:p w14:paraId="2034FC48" w14:textId="77777777" w:rsidR="0010014A" w:rsidRPr="0010014A" w:rsidRDefault="0010014A" w:rsidP="0010014A">
      <w:pPr>
        <w:keepNext/>
        <w:widowControl/>
        <w:autoSpaceDE/>
        <w:autoSpaceDN/>
        <w:adjustRightInd/>
        <w:spacing w:after="240" w:line="240" w:lineRule="auto"/>
        <w:ind w:left="4248"/>
        <w:contextualSpacing/>
        <w:rPr>
          <w:rFonts w:eastAsia="Times New Roman"/>
        </w:rPr>
      </w:pPr>
    </w:p>
    <w:p w14:paraId="2BBF231C" w14:textId="77777777" w:rsidR="0010014A" w:rsidRPr="0010014A" w:rsidRDefault="0010014A" w:rsidP="0010014A">
      <w:pPr>
        <w:keepNext/>
        <w:widowControl/>
        <w:autoSpaceDE/>
        <w:autoSpaceDN/>
        <w:adjustRightInd/>
        <w:spacing w:after="240" w:line="240" w:lineRule="auto"/>
        <w:ind w:left="4248"/>
        <w:contextualSpacing/>
        <w:rPr>
          <w:rFonts w:eastAsia="Times New Roman"/>
          <w:b/>
          <w:bCs/>
        </w:rPr>
      </w:pPr>
      <w:r w:rsidRPr="0010014A">
        <w:rPr>
          <w:rFonts w:eastAsia="Times New Roman"/>
        </w:rPr>
        <w:tab/>
      </w:r>
      <w:r w:rsidRPr="0010014A">
        <w:rPr>
          <w:rFonts w:eastAsia="Times New Roman"/>
        </w:rPr>
        <w:tab/>
      </w:r>
      <w:r w:rsidRPr="0010014A">
        <w:rPr>
          <w:rFonts w:eastAsia="Times New Roman"/>
        </w:rPr>
        <w:tab/>
      </w:r>
      <w:r w:rsidRPr="0010014A">
        <w:rPr>
          <w:rFonts w:eastAsia="Times New Roman"/>
        </w:rPr>
        <w:tab/>
        <w:t xml:space="preserve">        </w:t>
      </w:r>
      <w:r w:rsidRPr="0010014A">
        <w:rPr>
          <w:rFonts w:eastAsia="Times New Roman"/>
          <w:b/>
          <w:bCs/>
        </w:rPr>
        <w:t>Załącznik nr 1</w:t>
      </w:r>
    </w:p>
    <w:p w14:paraId="5EB2B18D" w14:textId="77777777" w:rsidR="0010014A" w:rsidRPr="0010014A" w:rsidRDefault="0010014A" w:rsidP="0010014A">
      <w:pPr>
        <w:keepNext/>
        <w:widowControl/>
        <w:autoSpaceDE/>
        <w:autoSpaceDN/>
        <w:adjustRightInd/>
        <w:spacing w:after="240" w:line="240" w:lineRule="auto"/>
        <w:ind w:left="4248"/>
        <w:contextualSpacing/>
        <w:rPr>
          <w:rFonts w:eastAsia="Times New Roman"/>
        </w:rPr>
      </w:pPr>
    </w:p>
    <w:p w14:paraId="085259E6"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r w:rsidRPr="0010014A">
        <w:rPr>
          <w:rFonts w:eastAsia="Calibri" w:cs="Times New Roman"/>
          <w:i/>
          <w:iCs/>
          <w:szCs w:val="24"/>
          <w:lang w:eastAsia="en-US"/>
        </w:rPr>
        <w:t>WZÓR</w:t>
      </w:r>
    </w:p>
    <w:p w14:paraId="5A4F80B4" w14:textId="77777777" w:rsidR="0010014A" w:rsidRPr="0010014A" w:rsidRDefault="0010014A" w:rsidP="0010014A">
      <w:pPr>
        <w:widowControl/>
        <w:tabs>
          <w:tab w:val="left" w:pos="8364"/>
        </w:tabs>
        <w:spacing w:before="130" w:line="240" w:lineRule="auto"/>
        <w:ind w:right="-141"/>
        <w:jc w:val="center"/>
        <w:rPr>
          <w:rFonts w:ascii="Arial" w:eastAsia="Times New Roman" w:hAnsi="Arial"/>
          <w:b/>
          <w:bCs/>
          <w:sz w:val="26"/>
          <w:szCs w:val="26"/>
        </w:rPr>
      </w:pPr>
      <w:bookmarkStart w:id="0" w:name="_Hlk112829107"/>
      <w:r w:rsidRPr="0010014A">
        <w:rPr>
          <w:rFonts w:ascii="Arial" w:eastAsia="Times New Roman" w:hAnsi="Arial"/>
          <w:b/>
          <w:bCs/>
          <w:sz w:val="26"/>
          <w:szCs w:val="26"/>
        </w:rPr>
        <w:t>Wniosek o wydanie notarialnego nakazu zapłaty</w:t>
      </w:r>
      <w:bookmarkEnd w:id="0"/>
    </w:p>
    <w:p w14:paraId="3709636A" w14:textId="77777777" w:rsidR="0010014A" w:rsidRPr="0010014A" w:rsidRDefault="0010014A" w:rsidP="0010014A">
      <w:pPr>
        <w:widowControl/>
        <w:tabs>
          <w:tab w:val="left" w:pos="8364"/>
        </w:tabs>
        <w:spacing w:before="130" w:line="240" w:lineRule="auto"/>
        <w:ind w:right="-141"/>
        <w:jc w:val="center"/>
        <w:rPr>
          <w:rFonts w:ascii="Arial" w:eastAsia="Times New Roman" w:hAnsi="Arial"/>
          <w:b/>
          <w:bCs/>
          <w:sz w:val="26"/>
          <w:szCs w:val="26"/>
        </w:rPr>
      </w:pPr>
    </w:p>
    <w:p w14:paraId="7E37B42B" w14:textId="77777777" w:rsidR="0010014A" w:rsidRPr="0010014A" w:rsidRDefault="0010014A" w:rsidP="0010014A">
      <w:pPr>
        <w:widowControl/>
        <w:tabs>
          <w:tab w:val="left" w:pos="8364"/>
        </w:tabs>
        <w:autoSpaceDE/>
        <w:autoSpaceDN/>
        <w:adjustRightInd/>
        <w:spacing w:after="160" w:line="259" w:lineRule="auto"/>
        <w:ind w:right="-141"/>
        <w:rPr>
          <w:rFonts w:ascii="Arial" w:eastAsia="Calibri" w:hAnsi="Arial"/>
          <w:sz w:val="18"/>
          <w:szCs w:val="18"/>
          <w:lang w:eastAsia="en-US"/>
        </w:rPr>
      </w:pPr>
      <w:r w:rsidRPr="0010014A">
        <w:rPr>
          <w:rFonts w:ascii="Arial" w:eastAsia="Calibri" w:hAnsi="Arial"/>
          <w:sz w:val="18"/>
          <w:szCs w:val="18"/>
          <w:lang w:eastAsia="en-US"/>
        </w:rPr>
        <w:t>Formularz A</w:t>
      </w:r>
    </w:p>
    <w:p w14:paraId="3A07CD95" w14:textId="77777777" w:rsidR="0010014A" w:rsidRPr="0010014A" w:rsidRDefault="0010014A" w:rsidP="0010014A">
      <w:pPr>
        <w:widowControl/>
        <w:tabs>
          <w:tab w:val="left" w:pos="8364"/>
        </w:tabs>
        <w:autoSpaceDE/>
        <w:autoSpaceDN/>
        <w:adjustRightInd/>
        <w:spacing w:after="160" w:line="259" w:lineRule="auto"/>
        <w:ind w:right="-141"/>
        <w:rPr>
          <w:rFonts w:ascii="Arial" w:eastAsia="Calibri" w:hAnsi="Arial"/>
          <w:sz w:val="18"/>
          <w:szCs w:val="18"/>
          <w:lang w:eastAsia="en-US"/>
        </w:rPr>
      </w:pPr>
    </w:p>
    <w:p w14:paraId="58669FA0" w14:textId="77777777" w:rsidR="0010014A" w:rsidRPr="0010014A" w:rsidRDefault="0010014A" w:rsidP="0010014A">
      <w:pPr>
        <w:widowControl/>
        <w:tabs>
          <w:tab w:val="left" w:pos="8364"/>
        </w:tabs>
        <w:autoSpaceDE/>
        <w:autoSpaceDN/>
        <w:adjustRightInd/>
        <w:spacing w:after="160"/>
        <w:ind w:right="-141"/>
        <w:jc w:val="center"/>
        <w:outlineLvl w:val="0"/>
        <w:rPr>
          <w:rFonts w:ascii="Calibri" w:eastAsia="Calibri" w:hAnsi="Calibri" w:cs="Times New Roman"/>
          <w:b/>
          <w:i/>
          <w:sz w:val="18"/>
          <w:lang w:eastAsia="en-US"/>
        </w:rPr>
      </w:pPr>
      <w:bookmarkStart w:id="1" w:name="_Hlk112829160"/>
      <w:r w:rsidRPr="0010014A">
        <w:rPr>
          <w:rFonts w:ascii="Calibri" w:eastAsia="Calibri" w:hAnsi="Calibri" w:cs="Times New Roman"/>
          <w:b/>
          <w:i/>
          <w:sz w:val="18"/>
          <w:lang w:eastAsia="en-US"/>
        </w:rPr>
        <w:t>UWAGA! PRZED WYPEŁNIENIEM NALEŻY DOKŁADNIE ZAPOZNAĆ SIĘ Z POUCZENIAMI</w:t>
      </w:r>
    </w:p>
    <w:tbl>
      <w:tblPr>
        <w:tblW w:w="10110" w:type="dxa"/>
        <w:jc w:val="center"/>
        <w:tblLayout w:type="fixed"/>
        <w:tblCellMar>
          <w:left w:w="40" w:type="dxa"/>
          <w:right w:w="40" w:type="dxa"/>
        </w:tblCellMar>
        <w:tblLook w:val="04A0" w:firstRow="1" w:lastRow="0" w:firstColumn="1" w:lastColumn="0" w:noHBand="0" w:noVBand="1"/>
      </w:tblPr>
      <w:tblGrid>
        <w:gridCol w:w="1577"/>
        <w:gridCol w:w="1619"/>
        <w:gridCol w:w="1709"/>
        <w:gridCol w:w="588"/>
        <w:gridCol w:w="2415"/>
        <w:gridCol w:w="2202"/>
      </w:tblGrid>
      <w:tr w:rsidR="0010014A" w:rsidRPr="0010014A" w14:paraId="79B59787" w14:textId="77777777" w:rsidTr="00A11630">
        <w:trPr>
          <w:trHeight w:val="429"/>
          <w:jc w:val="center"/>
        </w:trPr>
        <w:tc>
          <w:tcPr>
            <w:tcW w:w="49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bookmarkEnd w:id="1"/>
          <w:p w14:paraId="74069670" w14:textId="77777777" w:rsidR="0010014A" w:rsidRPr="0010014A" w:rsidRDefault="0010014A" w:rsidP="0010014A">
            <w:pPr>
              <w:widowControl/>
              <w:numPr>
                <w:ilvl w:val="0"/>
                <w:numId w:val="2"/>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Notariusz</w:t>
            </w:r>
          </w:p>
          <w:p w14:paraId="3BC6344F" w14:textId="77777777" w:rsidR="0010014A" w:rsidRPr="0010014A" w:rsidRDefault="0010014A" w:rsidP="0010014A">
            <w:pPr>
              <w:tabs>
                <w:tab w:val="left" w:pos="8364"/>
              </w:tabs>
              <w:spacing w:line="256" w:lineRule="auto"/>
              <w:ind w:left="417" w:right="-141"/>
              <w:contextualSpacing/>
              <w:rPr>
                <w:rFonts w:ascii="Arial" w:eastAsia="Times New Roman" w:hAnsi="Arial" w:cs="Times New Roman"/>
                <w:b/>
                <w:sz w:val="14"/>
                <w:szCs w:val="14"/>
              </w:rPr>
            </w:pPr>
            <w:r w:rsidRPr="0010014A">
              <w:rPr>
                <w:rFonts w:ascii="Arial" w:eastAsia="Times New Roman" w:hAnsi="Arial" w:cs="Times New Roman"/>
                <w:b/>
                <w:sz w:val="14"/>
                <w:szCs w:val="14"/>
              </w:rPr>
              <w:t>(wypełnia wnioskodawca)</w:t>
            </w:r>
          </w:p>
        </w:tc>
        <w:tc>
          <w:tcPr>
            <w:tcW w:w="588" w:type="dxa"/>
            <w:vMerge w:val="restart"/>
            <w:tcBorders>
              <w:top w:val="nil"/>
              <w:left w:val="single" w:sz="4" w:space="0" w:color="auto"/>
              <w:bottom w:val="nil"/>
              <w:right w:val="single" w:sz="4" w:space="0" w:color="auto"/>
            </w:tcBorders>
            <w:vAlign w:val="center"/>
          </w:tcPr>
          <w:p w14:paraId="3DD18AA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15" w:type="dxa"/>
            <w:tcBorders>
              <w:top w:val="single" w:sz="4" w:space="0" w:color="auto"/>
              <w:left w:val="single" w:sz="4" w:space="0" w:color="auto"/>
              <w:bottom w:val="single" w:sz="4" w:space="0" w:color="auto"/>
              <w:right w:val="single" w:sz="6" w:space="0" w:color="auto"/>
            </w:tcBorders>
            <w:shd w:val="clear" w:color="auto" w:fill="D9D9D9"/>
            <w:vAlign w:val="center"/>
            <w:hideMark/>
          </w:tcPr>
          <w:p w14:paraId="2AC0D4E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Numer, pod którym sprawa została zarejestrowana </w:t>
            </w:r>
            <w:r w:rsidRPr="0010014A">
              <w:rPr>
                <w:rFonts w:ascii="Calibri" w:eastAsia="Calibri" w:hAnsi="Calibri" w:cs="Times New Roman"/>
                <w:sz w:val="14"/>
                <w:szCs w:val="14"/>
                <w:lang w:eastAsia="en-US"/>
              </w:rPr>
              <w:br/>
              <w:t>(wypełnia notariusz)</w:t>
            </w:r>
          </w:p>
        </w:tc>
        <w:tc>
          <w:tcPr>
            <w:tcW w:w="2202" w:type="dxa"/>
            <w:tcBorders>
              <w:top w:val="single" w:sz="4" w:space="0" w:color="auto"/>
              <w:left w:val="single" w:sz="6" w:space="0" w:color="auto"/>
              <w:bottom w:val="single" w:sz="4" w:space="0" w:color="auto"/>
              <w:right w:val="single" w:sz="4" w:space="0" w:color="auto"/>
            </w:tcBorders>
            <w:vAlign w:val="center"/>
          </w:tcPr>
          <w:p w14:paraId="42B375A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22932C5" w14:textId="77777777" w:rsidTr="00A11630">
        <w:trPr>
          <w:trHeight w:val="198"/>
          <w:jc w:val="center"/>
        </w:trPr>
        <w:tc>
          <w:tcPr>
            <w:tcW w:w="4905" w:type="dxa"/>
            <w:gridSpan w:val="3"/>
            <w:tcBorders>
              <w:top w:val="single" w:sz="4" w:space="0" w:color="auto"/>
              <w:left w:val="single" w:sz="4" w:space="0" w:color="auto"/>
              <w:bottom w:val="nil"/>
              <w:right w:val="single" w:sz="4" w:space="0" w:color="auto"/>
            </w:tcBorders>
            <w:shd w:val="clear" w:color="auto" w:fill="D9D9D9"/>
            <w:vAlign w:val="center"/>
            <w:hideMark/>
          </w:tcPr>
          <w:p w14:paraId="46830CA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sz w:val="14"/>
                <w:szCs w:val="14"/>
                <w:lang w:eastAsia="en-US"/>
              </w:rPr>
            </w:pPr>
            <w:r w:rsidRPr="0010014A">
              <w:rPr>
                <w:rFonts w:ascii="Calibri" w:eastAsia="Calibri" w:hAnsi="Calibri" w:cs="Times New Roman"/>
                <w:sz w:val="14"/>
                <w:szCs w:val="14"/>
                <w:lang w:eastAsia="en-US"/>
              </w:rPr>
              <w:t>Imię i Nazwisko</w:t>
            </w:r>
          </w:p>
        </w:tc>
        <w:tc>
          <w:tcPr>
            <w:tcW w:w="588" w:type="dxa"/>
            <w:vMerge/>
            <w:tcBorders>
              <w:top w:val="nil"/>
              <w:left w:val="single" w:sz="4" w:space="0" w:color="auto"/>
              <w:bottom w:val="nil"/>
              <w:right w:val="single" w:sz="4" w:space="0" w:color="auto"/>
            </w:tcBorders>
            <w:vAlign w:val="center"/>
            <w:hideMark/>
          </w:tcPr>
          <w:p w14:paraId="2C89513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single" w:sz="4" w:space="0" w:color="auto"/>
              <w:left w:val="single" w:sz="4" w:space="0" w:color="auto"/>
              <w:bottom w:val="nil"/>
              <w:right w:val="single" w:sz="4" w:space="0" w:color="auto"/>
            </w:tcBorders>
            <w:shd w:val="clear" w:color="auto" w:fill="D9D9D9"/>
            <w:vAlign w:val="center"/>
            <w:hideMark/>
          </w:tcPr>
          <w:p w14:paraId="2AFC753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Wpływ do kancelarii (dzień/miesiąc/rok)</w:t>
            </w:r>
          </w:p>
        </w:tc>
      </w:tr>
      <w:tr w:rsidR="0010014A" w:rsidRPr="0010014A" w14:paraId="404F9B71" w14:textId="77777777" w:rsidTr="00A11630">
        <w:trPr>
          <w:trHeight w:val="255"/>
          <w:jc w:val="center"/>
        </w:trPr>
        <w:tc>
          <w:tcPr>
            <w:tcW w:w="4905" w:type="dxa"/>
            <w:gridSpan w:val="3"/>
            <w:tcBorders>
              <w:top w:val="nil"/>
              <w:left w:val="single" w:sz="4" w:space="0" w:color="auto"/>
              <w:bottom w:val="single" w:sz="4" w:space="0" w:color="auto"/>
              <w:right w:val="single" w:sz="4" w:space="0" w:color="auto"/>
            </w:tcBorders>
            <w:vAlign w:val="center"/>
          </w:tcPr>
          <w:p w14:paraId="718D721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5A5F34A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nil"/>
              <w:left w:val="single" w:sz="4" w:space="0" w:color="auto"/>
              <w:bottom w:val="single" w:sz="4" w:space="0" w:color="auto"/>
              <w:right w:val="single" w:sz="4" w:space="0" w:color="auto"/>
            </w:tcBorders>
            <w:vAlign w:val="center"/>
          </w:tcPr>
          <w:p w14:paraId="1174939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C4EBAC2" w14:textId="77777777" w:rsidTr="00A11630">
        <w:trPr>
          <w:trHeight w:val="165"/>
          <w:jc w:val="center"/>
        </w:trPr>
        <w:tc>
          <w:tcPr>
            <w:tcW w:w="4905" w:type="dxa"/>
            <w:gridSpan w:val="3"/>
            <w:tcBorders>
              <w:top w:val="single" w:sz="4" w:space="0" w:color="auto"/>
              <w:left w:val="single" w:sz="4" w:space="0" w:color="auto"/>
              <w:bottom w:val="nil"/>
              <w:right w:val="single" w:sz="4" w:space="0" w:color="auto"/>
            </w:tcBorders>
            <w:shd w:val="clear" w:color="auto" w:fill="D9D9D9"/>
            <w:vAlign w:val="center"/>
            <w:hideMark/>
          </w:tcPr>
          <w:p w14:paraId="490B1AB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kancelarii</w:t>
            </w:r>
          </w:p>
        </w:tc>
        <w:tc>
          <w:tcPr>
            <w:tcW w:w="588" w:type="dxa"/>
            <w:vMerge/>
            <w:tcBorders>
              <w:top w:val="nil"/>
              <w:left w:val="single" w:sz="4" w:space="0" w:color="auto"/>
              <w:bottom w:val="nil"/>
              <w:right w:val="single" w:sz="4" w:space="0" w:color="auto"/>
            </w:tcBorders>
            <w:vAlign w:val="center"/>
            <w:hideMark/>
          </w:tcPr>
          <w:p w14:paraId="4A0D929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single" w:sz="4" w:space="0" w:color="auto"/>
              <w:left w:val="single" w:sz="4" w:space="0" w:color="auto"/>
              <w:bottom w:val="nil"/>
              <w:right w:val="single" w:sz="4" w:space="0" w:color="auto"/>
            </w:tcBorders>
            <w:shd w:val="clear" w:color="auto" w:fill="D9D9D9"/>
            <w:vAlign w:val="center"/>
            <w:hideMark/>
          </w:tcPr>
          <w:p w14:paraId="05BD5AB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Podpis </w:t>
            </w:r>
          </w:p>
        </w:tc>
      </w:tr>
      <w:tr w:rsidR="0010014A" w:rsidRPr="0010014A" w14:paraId="5E8C2A30" w14:textId="77777777" w:rsidTr="00A11630">
        <w:trPr>
          <w:trHeight w:val="255"/>
          <w:jc w:val="center"/>
        </w:trPr>
        <w:tc>
          <w:tcPr>
            <w:tcW w:w="4905" w:type="dxa"/>
            <w:gridSpan w:val="3"/>
            <w:tcBorders>
              <w:top w:val="nil"/>
              <w:left w:val="single" w:sz="4" w:space="0" w:color="auto"/>
              <w:bottom w:val="single" w:sz="4" w:space="0" w:color="auto"/>
              <w:right w:val="single" w:sz="4" w:space="0" w:color="auto"/>
            </w:tcBorders>
            <w:vAlign w:val="center"/>
          </w:tcPr>
          <w:p w14:paraId="035F83D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0252718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val="restart"/>
            <w:tcBorders>
              <w:top w:val="nil"/>
              <w:left w:val="single" w:sz="4" w:space="0" w:color="auto"/>
              <w:bottom w:val="single" w:sz="4" w:space="0" w:color="auto"/>
              <w:right w:val="single" w:sz="4" w:space="0" w:color="auto"/>
            </w:tcBorders>
            <w:vAlign w:val="center"/>
          </w:tcPr>
          <w:p w14:paraId="2FDA236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6B24577" w14:textId="77777777" w:rsidTr="00A11630">
        <w:trPr>
          <w:trHeight w:val="132"/>
          <w:jc w:val="center"/>
        </w:trPr>
        <w:tc>
          <w:tcPr>
            <w:tcW w:w="1577" w:type="dxa"/>
            <w:tcBorders>
              <w:top w:val="single" w:sz="4" w:space="0" w:color="auto"/>
              <w:left w:val="single" w:sz="4" w:space="0" w:color="auto"/>
              <w:bottom w:val="nil"/>
              <w:right w:val="single" w:sz="4" w:space="0" w:color="auto"/>
            </w:tcBorders>
            <w:shd w:val="clear" w:color="auto" w:fill="D9D9D9"/>
            <w:vAlign w:val="center"/>
            <w:hideMark/>
          </w:tcPr>
          <w:p w14:paraId="423B5E2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1619" w:type="dxa"/>
            <w:tcBorders>
              <w:top w:val="single" w:sz="4" w:space="0" w:color="auto"/>
              <w:left w:val="single" w:sz="4" w:space="0" w:color="auto"/>
              <w:bottom w:val="nil"/>
              <w:right w:val="single" w:sz="4" w:space="0" w:color="auto"/>
            </w:tcBorders>
            <w:shd w:val="clear" w:color="auto" w:fill="D9D9D9"/>
            <w:vAlign w:val="center"/>
            <w:hideMark/>
          </w:tcPr>
          <w:p w14:paraId="7A97315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1709" w:type="dxa"/>
            <w:tcBorders>
              <w:top w:val="single" w:sz="4" w:space="0" w:color="auto"/>
              <w:left w:val="single" w:sz="4" w:space="0" w:color="auto"/>
              <w:bottom w:val="nil"/>
              <w:right w:val="single" w:sz="4" w:space="0" w:color="auto"/>
            </w:tcBorders>
            <w:shd w:val="clear" w:color="auto" w:fill="D9D9D9"/>
            <w:vAlign w:val="center"/>
            <w:hideMark/>
          </w:tcPr>
          <w:p w14:paraId="154DB60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c>
          <w:tcPr>
            <w:tcW w:w="588" w:type="dxa"/>
            <w:vMerge/>
            <w:tcBorders>
              <w:top w:val="nil"/>
              <w:left w:val="single" w:sz="4" w:space="0" w:color="auto"/>
              <w:bottom w:val="nil"/>
              <w:right w:val="single" w:sz="4" w:space="0" w:color="auto"/>
            </w:tcBorders>
            <w:vAlign w:val="center"/>
            <w:hideMark/>
          </w:tcPr>
          <w:p w14:paraId="614CB3C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tcBorders>
              <w:top w:val="nil"/>
              <w:left w:val="single" w:sz="4" w:space="0" w:color="auto"/>
              <w:bottom w:val="single" w:sz="4" w:space="0" w:color="auto"/>
              <w:right w:val="single" w:sz="4" w:space="0" w:color="auto"/>
            </w:tcBorders>
            <w:vAlign w:val="center"/>
            <w:hideMark/>
          </w:tcPr>
          <w:p w14:paraId="5699006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18C95799" w14:textId="77777777" w:rsidTr="00A11630">
        <w:trPr>
          <w:trHeight w:val="255"/>
          <w:jc w:val="center"/>
        </w:trPr>
        <w:tc>
          <w:tcPr>
            <w:tcW w:w="1577" w:type="dxa"/>
            <w:tcBorders>
              <w:top w:val="nil"/>
              <w:left w:val="single" w:sz="4" w:space="0" w:color="auto"/>
              <w:bottom w:val="single" w:sz="4" w:space="0" w:color="auto"/>
              <w:right w:val="single" w:sz="6" w:space="0" w:color="auto"/>
            </w:tcBorders>
            <w:vAlign w:val="center"/>
          </w:tcPr>
          <w:p w14:paraId="401FC75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619" w:type="dxa"/>
            <w:tcBorders>
              <w:top w:val="nil"/>
              <w:left w:val="single" w:sz="6" w:space="0" w:color="auto"/>
              <w:bottom w:val="single" w:sz="4" w:space="0" w:color="auto"/>
              <w:right w:val="single" w:sz="6" w:space="0" w:color="auto"/>
            </w:tcBorders>
            <w:vAlign w:val="center"/>
          </w:tcPr>
          <w:p w14:paraId="1E2F17A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709" w:type="dxa"/>
            <w:tcBorders>
              <w:top w:val="nil"/>
              <w:left w:val="single" w:sz="6" w:space="0" w:color="auto"/>
              <w:bottom w:val="single" w:sz="4" w:space="0" w:color="auto"/>
              <w:right w:val="single" w:sz="4" w:space="0" w:color="auto"/>
            </w:tcBorders>
            <w:vAlign w:val="center"/>
          </w:tcPr>
          <w:p w14:paraId="0FABC46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4B9A6F9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tcBorders>
              <w:top w:val="nil"/>
              <w:left w:val="single" w:sz="4" w:space="0" w:color="auto"/>
              <w:bottom w:val="single" w:sz="4" w:space="0" w:color="auto"/>
              <w:right w:val="single" w:sz="4" w:space="0" w:color="auto"/>
            </w:tcBorders>
            <w:vAlign w:val="center"/>
            <w:hideMark/>
          </w:tcPr>
          <w:p w14:paraId="7EB8F62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44C3E24B" w14:textId="77777777" w:rsidTr="00A11630">
        <w:trPr>
          <w:trHeight w:val="240"/>
          <w:jc w:val="center"/>
        </w:trPr>
        <w:tc>
          <w:tcPr>
            <w:tcW w:w="10110" w:type="dxa"/>
            <w:gridSpan w:val="6"/>
            <w:tcBorders>
              <w:top w:val="nil"/>
              <w:left w:val="nil"/>
              <w:bottom w:val="single" w:sz="4" w:space="0" w:color="auto"/>
              <w:right w:val="nil"/>
            </w:tcBorders>
            <w:vAlign w:val="center"/>
          </w:tcPr>
          <w:p w14:paraId="7F32390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bl>
    <w:p w14:paraId="29CD3C2D"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tbl>
      <w:tblPr>
        <w:tblW w:w="10201" w:type="dxa"/>
        <w:jc w:val="center"/>
        <w:tblLayout w:type="fixed"/>
        <w:tblCellMar>
          <w:left w:w="40" w:type="dxa"/>
          <w:right w:w="40" w:type="dxa"/>
        </w:tblCellMar>
        <w:tblLook w:val="04A0" w:firstRow="1" w:lastRow="0" w:firstColumn="1" w:lastColumn="0" w:noHBand="0" w:noVBand="1"/>
      </w:tblPr>
      <w:tblGrid>
        <w:gridCol w:w="1555"/>
        <w:gridCol w:w="2467"/>
        <w:gridCol w:w="1218"/>
        <w:gridCol w:w="2185"/>
        <w:gridCol w:w="2776"/>
      </w:tblGrid>
      <w:tr w:rsidR="0010014A" w:rsidRPr="0010014A" w14:paraId="5AC8BF0A" w14:textId="77777777" w:rsidTr="00A11630">
        <w:trPr>
          <w:trHeight w:val="331"/>
          <w:jc w:val="center"/>
        </w:trPr>
        <w:tc>
          <w:tcPr>
            <w:tcW w:w="10201" w:type="dxa"/>
            <w:gridSpan w:val="5"/>
            <w:tcBorders>
              <w:top w:val="single" w:sz="4" w:space="0" w:color="auto"/>
              <w:left w:val="single" w:sz="4" w:space="0" w:color="auto"/>
              <w:bottom w:val="nil"/>
              <w:right w:val="single" w:sz="4" w:space="0" w:color="auto"/>
            </w:tcBorders>
            <w:shd w:val="clear" w:color="auto" w:fill="D9D9D9"/>
            <w:vAlign w:val="center"/>
            <w:hideMark/>
          </w:tcPr>
          <w:p w14:paraId="418A5786" w14:textId="77777777" w:rsidR="0010014A" w:rsidRPr="0010014A" w:rsidRDefault="0010014A" w:rsidP="0010014A">
            <w:pPr>
              <w:widowControl/>
              <w:numPr>
                <w:ilvl w:val="0"/>
                <w:numId w:val="2"/>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Strony i ich przedstawiciele</w:t>
            </w:r>
          </w:p>
          <w:p w14:paraId="734C8CF6" w14:textId="77777777" w:rsidR="0010014A" w:rsidRPr="0010014A" w:rsidRDefault="0010014A" w:rsidP="0010014A">
            <w:pPr>
              <w:tabs>
                <w:tab w:val="left" w:pos="8364"/>
              </w:tabs>
              <w:spacing w:line="256" w:lineRule="auto"/>
              <w:ind w:left="417" w:right="-141"/>
              <w:contextualSpacing/>
              <w:rPr>
                <w:rFonts w:ascii="Arial" w:eastAsia="Times New Roman" w:hAnsi="Arial"/>
                <w:b/>
                <w:sz w:val="14"/>
                <w:szCs w:val="14"/>
              </w:rPr>
            </w:pPr>
          </w:p>
        </w:tc>
      </w:tr>
      <w:tr w:rsidR="0010014A" w:rsidRPr="0010014A" w14:paraId="0FFAF6D5" w14:textId="77777777" w:rsidTr="00A11630">
        <w:trPr>
          <w:trHeight w:val="255"/>
          <w:jc w:val="center"/>
        </w:trPr>
        <w:tc>
          <w:tcPr>
            <w:tcW w:w="1555" w:type="dxa"/>
            <w:tcBorders>
              <w:top w:val="single" w:sz="4" w:space="0" w:color="auto"/>
              <w:left w:val="single" w:sz="4" w:space="0" w:color="auto"/>
              <w:bottom w:val="nil"/>
              <w:right w:val="single" w:sz="4" w:space="0" w:color="auto"/>
            </w:tcBorders>
            <w:shd w:val="clear" w:color="auto" w:fill="D9D9D9"/>
            <w:vAlign w:val="center"/>
            <w:hideMark/>
          </w:tcPr>
          <w:p w14:paraId="6255BE4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WNIOSKODAWCA</w:t>
            </w:r>
          </w:p>
        </w:tc>
        <w:tc>
          <w:tcPr>
            <w:tcW w:w="3685" w:type="dxa"/>
            <w:gridSpan w:val="2"/>
            <w:tcBorders>
              <w:top w:val="single" w:sz="4" w:space="0" w:color="auto"/>
              <w:left w:val="single" w:sz="4" w:space="0" w:color="auto"/>
              <w:bottom w:val="nil"/>
              <w:right w:val="single" w:sz="4" w:space="0" w:color="auto"/>
            </w:tcBorders>
            <w:shd w:val="clear" w:color="auto" w:fill="D9D9D9"/>
            <w:vAlign w:val="center"/>
            <w:hideMark/>
          </w:tcPr>
          <w:p w14:paraId="0E713C8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2"/>
            <w:tcBorders>
              <w:top w:val="single" w:sz="4" w:space="0" w:color="auto"/>
              <w:left w:val="single" w:sz="4" w:space="0" w:color="auto"/>
              <w:bottom w:val="nil"/>
              <w:right w:val="single" w:sz="4" w:space="0" w:color="auto"/>
            </w:tcBorders>
            <w:shd w:val="clear" w:color="auto" w:fill="D9D9D9"/>
            <w:vAlign w:val="center"/>
          </w:tcPr>
          <w:p w14:paraId="292BCA4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071A3091" w14:textId="77777777" w:rsidTr="00A11630">
        <w:trPr>
          <w:trHeight w:val="255"/>
          <w:jc w:val="center"/>
        </w:trPr>
        <w:tc>
          <w:tcPr>
            <w:tcW w:w="1555" w:type="dxa"/>
            <w:tcBorders>
              <w:top w:val="nil"/>
              <w:left w:val="single" w:sz="4" w:space="0" w:color="auto"/>
              <w:bottom w:val="single" w:sz="4" w:space="0" w:color="auto"/>
              <w:right w:val="single" w:sz="4" w:space="0" w:color="auto"/>
            </w:tcBorders>
            <w:vAlign w:val="center"/>
          </w:tcPr>
          <w:p w14:paraId="29DC0D57"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4" w:space="0" w:color="auto"/>
              <w:right w:val="single" w:sz="4" w:space="0" w:color="auto"/>
            </w:tcBorders>
            <w:vAlign w:val="center"/>
          </w:tcPr>
          <w:p w14:paraId="79F892C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4" w:space="0" w:color="auto"/>
              <w:right w:val="single" w:sz="4" w:space="0" w:color="auto"/>
            </w:tcBorders>
            <w:vAlign w:val="center"/>
          </w:tcPr>
          <w:p w14:paraId="5023C3C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49CF2D3" w14:textId="77777777" w:rsidTr="00A11630">
        <w:trPr>
          <w:trHeight w:val="255"/>
          <w:jc w:val="center"/>
        </w:trPr>
        <w:tc>
          <w:tcPr>
            <w:tcW w:w="1555" w:type="dxa"/>
            <w:tcBorders>
              <w:top w:val="single" w:sz="4" w:space="0" w:color="auto"/>
              <w:left w:val="single" w:sz="4" w:space="0" w:color="auto"/>
              <w:bottom w:val="nil"/>
              <w:right w:val="single" w:sz="4" w:space="0" w:color="auto"/>
            </w:tcBorders>
            <w:shd w:val="clear" w:color="auto" w:fill="D9D9D9"/>
            <w:vAlign w:val="center"/>
          </w:tcPr>
          <w:p w14:paraId="12C5CF8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single" w:sz="4" w:space="0" w:color="auto"/>
              <w:left w:val="single" w:sz="4" w:space="0" w:color="auto"/>
              <w:bottom w:val="nil"/>
              <w:right w:val="single" w:sz="4" w:space="0" w:color="auto"/>
            </w:tcBorders>
            <w:shd w:val="clear" w:color="auto" w:fill="D9D9D9"/>
            <w:vAlign w:val="center"/>
            <w:hideMark/>
          </w:tcPr>
          <w:p w14:paraId="49B7C90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2"/>
            <w:tcBorders>
              <w:top w:val="single" w:sz="4" w:space="0" w:color="auto"/>
              <w:left w:val="single" w:sz="4" w:space="0" w:color="auto"/>
              <w:bottom w:val="nil"/>
              <w:right w:val="single" w:sz="4" w:space="0" w:color="auto"/>
            </w:tcBorders>
            <w:shd w:val="clear" w:color="auto" w:fill="D9D9D9"/>
            <w:vAlign w:val="center"/>
            <w:hideMark/>
          </w:tcPr>
          <w:p w14:paraId="2AA91BD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Numer </w:t>
            </w:r>
            <w:bookmarkStart w:id="2" w:name="_Hlk113881314"/>
            <w:r w:rsidRPr="0010014A">
              <w:rPr>
                <w:rFonts w:ascii="Calibri" w:eastAsia="Calibri" w:hAnsi="Calibri" w:cs="Times New Roman"/>
                <w:sz w:val="14"/>
                <w:szCs w:val="14"/>
                <w:lang w:eastAsia="en-US"/>
              </w:rPr>
              <w:t>identyfikacyjny</w:t>
            </w:r>
            <w:bookmarkEnd w:id="2"/>
            <w:r w:rsidRPr="0010014A">
              <w:rPr>
                <w:rFonts w:ascii="Calibri" w:eastAsia="Calibri" w:hAnsi="Calibri" w:cs="Times New Roman"/>
                <w:sz w:val="14"/>
                <w:szCs w:val="14"/>
                <w:lang w:eastAsia="en-US"/>
              </w:rPr>
              <w:t xml:space="preserve"> (np. PESEL, NIP, REGON*)</w:t>
            </w:r>
          </w:p>
        </w:tc>
      </w:tr>
      <w:tr w:rsidR="0010014A" w:rsidRPr="0010014A" w14:paraId="1948B79A"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041C509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4" w:space="0" w:color="auto"/>
              <w:right w:val="single" w:sz="4" w:space="0" w:color="auto"/>
            </w:tcBorders>
            <w:vAlign w:val="center"/>
          </w:tcPr>
          <w:p w14:paraId="4D4C4C5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4" w:space="0" w:color="auto"/>
              <w:right w:val="single" w:sz="4" w:space="0" w:color="auto"/>
            </w:tcBorders>
            <w:vAlign w:val="center"/>
          </w:tcPr>
          <w:p w14:paraId="031A0BF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B0D9CDC"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15B8586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single" w:sz="4" w:space="0" w:color="auto"/>
              <w:left w:val="single" w:sz="4" w:space="0" w:color="auto"/>
              <w:bottom w:val="nil"/>
              <w:right w:val="single" w:sz="4" w:space="0" w:color="auto"/>
            </w:tcBorders>
            <w:shd w:val="clear" w:color="auto" w:fill="D9D9D9"/>
            <w:vAlign w:val="center"/>
            <w:hideMark/>
          </w:tcPr>
          <w:p w14:paraId="5C234C0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18" w:type="dxa"/>
            <w:tcBorders>
              <w:top w:val="single" w:sz="4" w:space="0" w:color="auto"/>
              <w:left w:val="single" w:sz="4" w:space="0" w:color="auto"/>
              <w:bottom w:val="nil"/>
              <w:right w:val="single" w:sz="4" w:space="0" w:color="auto"/>
            </w:tcBorders>
            <w:shd w:val="clear" w:color="auto" w:fill="D9D9D9"/>
            <w:vAlign w:val="center"/>
            <w:hideMark/>
          </w:tcPr>
          <w:p w14:paraId="512819E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5" w:type="dxa"/>
            <w:tcBorders>
              <w:top w:val="single" w:sz="4" w:space="0" w:color="auto"/>
              <w:left w:val="single" w:sz="4" w:space="0" w:color="auto"/>
              <w:bottom w:val="nil"/>
              <w:right w:val="single" w:sz="4" w:space="0" w:color="auto"/>
            </w:tcBorders>
            <w:shd w:val="clear" w:color="auto" w:fill="D9D9D9"/>
            <w:vAlign w:val="center"/>
            <w:hideMark/>
          </w:tcPr>
          <w:p w14:paraId="0A77AF8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6" w:type="dxa"/>
            <w:tcBorders>
              <w:top w:val="single" w:sz="4" w:space="0" w:color="auto"/>
              <w:left w:val="single" w:sz="4" w:space="0" w:color="auto"/>
              <w:bottom w:val="nil"/>
              <w:right w:val="single" w:sz="4" w:space="0" w:color="auto"/>
            </w:tcBorders>
            <w:shd w:val="clear" w:color="auto" w:fill="D9D9D9"/>
            <w:vAlign w:val="center"/>
            <w:hideMark/>
          </w:tcPr>
          <w:p w14:paraId="2C96AA3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4F26BFCE"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44476E5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nil"/>
              <w:left w:val="single" w:sz="4" w:space="0" w:color="auto"/>
              <w:bottom w:val="single" w:sz="6" w:space="0" w:color="auto"/>
              <w:right w:val="single" w:sz="4" w:space="0" w:color="auto"/>
            </w:tcBorders>
            <w:vAlign w:val="center"/>
          </w:tcPr>
          <w:p w14:paraId="03604E2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18" w:type="dxa"/>
            <w:tcBorders>
              <w:top w:val="nil"/>
              <w:left w:val="single" w:sz="4" w:space="0" w:color="auto"/>
              <w:bottom w:val="single" w:sz="6" w:space="0" w:color="auto"/>
              <w:right w:val="single" w:sz="4" w:space="0" w:color="auto"/>
            </w:tcBorders>
            <w:vAlign w:val="center"/>
          </w:tcPr>
          <w:p w14:paraId="20A30C8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5" w:type="dxa"/>
            <w:tcBorders>
              <w:top w:val="nil"/>
              <w:left w:val="single" w:sz="4" w:space="0" w:color="auto"/>
              <w:bottom w:val="single" w:sz="6" w:space="0" w:color="auto"/>
              <w:right w:val="single" w:sz="4" w:space="0" w:color="auto"/>
            </w:tcBorders>
            <w:vAlign w:val="center"/>
          </w:tcPr>
          <w:p w14:paraId="2A237EA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6" w:type="dxa"/>
            <w:tcBorders>
              <w:top w:val="nil"/>
              <w:left w:val="single" w:sz="4" w:space="0" w:color="auto"/>
              <w:bottom w:val="single" w:sz="6" w:space="0" w:color="auto"/>
              <w:right w:val="single" w:sz="4" w:space="0" w:color="auto"/>
            </w:tcBorders>
            <w:vAlign w:val="center"/>
          </w:tcPr>
          <w:p w14:paraId="2EBE21E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174FAF5"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1C99207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single" w:sz="6" w:space="0" w:color="auto"/>
              <w:left w:val="single" w:sz="4" w:space="0" w:color="auto"/>
              <w:bottom w:val="nil"/>
              <w:right w:val="single" w:sz="4" w:space="0" w:color="auto"/>
            </w:tcBorders>
            <w:shd w:val="clear" w:color="auto" w:fill="D9D9D9"/>
            <w:vAlign w:val="center"/>
            <w:hideMark/>
          </w:tcPr>
          <w:p w14:paraId="397F853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2"/>
            <w:tcBorders>
              <w:top w:val="single" w:sz="6" w:space="0" w:color="auto"/>
              <w:left w:val="single" w:sz="4" w:space="0" w:color="auto"/>
              <w:bottom w:val="nil"/>
              <w:right w:val="single" w:sz="4" w:space="0" w:color="auto"/>
            </w:tcBorders>
            <w:shd w:val="clear" w:color="auto" w:fill="D9D9D9"/>
            <w:vAlign w:val="center"/>
            <w:hideMark/>
          </w:tcPr>
          <w:p w14:paraId="6C2779B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417510AD"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3FCC598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6" w:space="0" w:color="auto"/>
              <w:right w:val="single" w:sz="4" w:space="0" w:color="auto"/>
            </w:tcBorders>
            <w:vAlign w:val="center"/>
          </w:tcPr>
          <w:p w14:paraId="1D945A2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6" w:space="0" w:color="auto"/>
              <w:right w:val="single" w:sz="4" w:space="0" w:color="auto"/>
            </w:tcBorders>
            <w:vAlign w:val="center"/>
          </w:tcPr>
          <w:p w14:paraId="5F54560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3431C30"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430D974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single" w:sz="6" w:space="0" w:color="auto"/>
              <w:left w:val="single" w:sz="4" w:space="0" w:color="auto"/>
              <w:bottom w:val="nil"/>
              <w:right w:val="single" w:sz="4" w:space="0" w:color="auto"/>
            </w:tcBorders>
            <w:shd w:val="clear" w:color="auto" w:fill="D9D9D9"/>
            <w:vAlign w:val="center"/>
            <w:hideMark/>
          </w:tcPr>
          <w:p w14:paraId="7B71AE9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38B23716" w14:textId="77777777" w:rsidTr="00A11630">
        <w:trPr>
          <w:trHeight w:val="255"/>
          <w:jc w:val="center"/>
        </w:trPr>
        <w:tc>
          <w:tcPr>
            <w:tcW w:w="1555" w:type="dxa"/>
            <w:tcBorders>
              <w:top w:val="nil"/>
              <w:left w:val="single" w:sz="4" w:space="0" w:color="auto"/>
              <w:bottom w:val="single" w:sz="4" w:space="0" w:color="auto"/>
              <w:right w:val="single" w:sz="4" w:space="0" w:color="auto"/>
            </w:tcBorders>
            <w:shd w:val="clear" w:color="auto" w:fill="D9D9D9"/>
            <w:vAlign w:val="center"/>
          </w:tcPr>
          <w:p w14:paraId="509D2EB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nil"/>
              <w:left w:val="single" w:sz="4" w:space="0" w:color="auto"/>
              <w:bottom w:val="single" w:sz="4" w:space="0" w:color="auto"/>
              <w:right w:val="single" w:sz="4" w:space="0" w:color="auto"/>
            </w:tcBorders>
            <w:vAlign w:val="center"/>
          </w:tcPr>
          <w:p w14:paraId="3916BF3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4BC8C92" w14:textId="77777777" w:rsidTr="00A11630">
        <w:trPr>
          <w:trHeight w:val="255"/>
          <w:jc w:val="center"/>
        </w:trPr>
        <w:tc>
          <w:tcPr>
            <w:tcW w:w="1555" w:type="dxa"/>
            <w:tcBorders>
              <w:top w:val="single" w:sz="4" w:space="0" w:color="auto"/>
              <w:left w:val="single" w:sz="4" w:space="0" w:color="auto"/>
              <w:bottom w:val="nil"/>
              <w:right w:val="single" w:sz="4" w:space="0" w:color="auto"/>
            </w:tcBorders>
            <w:shd w:val="clear" w:color="auto" w:fill="D9D9D9"/>
            <w:vAlign w:val="center"/>
            <w:hideMark/>
          </w:tcPr>
          <w:p w14:paraId="27F810E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ZOBOWIĄZANY</w:t>
            </w:r>
          </w:p>
        </w:tc>
        <w:tc>
          <w:tcPr>
            <w:tcW w:w="3685" w:type="dxa"/>
            <w:gridSpan w:val="2"/>
            <w:tcBorders>
              <w:top w:val="single" w:sz="4" w:space="0" w:color="auto"/>
              <w:left w:val="single" w:sz="4" w:space="0" w:color="auto"/>
              <w:bottom w:val="nil"/>
              <w:right w:val="single" w:sz="4" w:space="0" w:color="auto"/>
            </w:tcBorders>
            <w:shd w:val="clear" w:color="auto" w:fill="D9D9D9"/>
            <w:vAlign w:val="center"/>
            <w:hideMark/>
          </w:tcPr>
          <w:p w14:paraId="72AC189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Nazwisko </w:t>
            </w:r>
          </w:p>
        </w:tc>
        <w:tc>
          <w:tcPr>
            <w:tcW w:w="4961" w:type="dxa"/>
            <w:gridSpan w:val="2"/>
            <w:tcBorders>
              <w:top w:val="single" w:sz="4" w:space="0" w:color="auto"/>
              <w:left w:val="single" w:sz="4" w:space="0" w:color="auto"/>
              <w:bottom w:val="nil"/>
              <w:right w:val="single" w:sz="4" w:space="0" w:color="auto"/>
            </w:tcBorders>
            <w:shd w:val="clear" w:color="auto" w:fill="D9D9D9"/>
            <w:vAlign w:val="center"/>
            <w:hideMark/>
          </w:tcPr>
          <w:p w14:paraId="4F387A6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46E1B942" w14:textId="77777777" w:rsidTr="00A11630">
        <w:trPr>
          <w:trHeight w:val="286"/>
          <w:jc w:val="center"/>
        </w:trPr>
        <w:tc>
          <w:tcPr>
            <w:tcW w:w="1555" w:type="dxa"/>
            <w:tcBorders>
              <w:top w:val="nil"/>
              <w:left w:val="single" w:sz="4" w:space="0" w:color="auto"/>
              <w:bottom w:val="single" w:sz="4" w:space="0" w:color="auto"/>
              <w:right w:val="single" w:sz="4" w:space="0" w:color="auto"/>
            </w:tcBorders>
            <w:vAlign w:val="center"/>
          </w:tcPr>
          <w:p w14:paraId="10699E0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4" w:space="0" w:color="auto"/>
              <w:right w:val="single" w:sz="4" w:space="0" w:color="auto"/>
            </w:tcBorders>
            <w:vAlign w:val="center"/>
          </w:tcPr>
          <w:p w14:paraId="3EDF1B2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4" w:space="0" w:color="auto"/>
              <w:right w:val="single" w:sz="4" w:space="0" w:color="auto"/>
            </w:tcBorders>
            <w:vAlign w:val="center"/>
          </w:tcPr>
          <w:p w14:paraId="10206C2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C7A288F" w14:textId="77777777" w:rsidTr="00A11630">
        <w:trPr>
          <w:trHeight w:val="255"/>
          <w:jc w:val="center"/>
        </w:trPr>
        <w:tc>
          <w:tcPr>
            <w:tcW w:w="1555" w:type="dxa"/>
            <w:tcBorders>
              <w:top w:val="single" w:sz="4" w:space="0" w:color="auto"/>
              <w:left w:val="single" w:sz="4" w:space="0" w:color="auto"/>
              <w:bottom w:val="nil"/>
              <w:right w:val="single" w:sz="4" w:space="0" w:color="auto"/>
            </w:tcBorders>
            <w:shd w:val="clear" w:color="auto" w:fill="D9D9D9"/>
            <w:vAlign w:val="center"/>
          </w:tcPr>
          <w:p w14:paraId="5C8CEF7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single" w:sz="4" w:space="0" w:color="auto"/>
              <w:left w:val="single" w:sz="4" w:space="0" w:color="auto"/>
              <w:bottom w:val="nil"/>
              <w:right w:val="single" w:sz="4" w:space="0" w:color="auto"/>
            </w:tcBorders>
            <w:shd w:val="clear" w:color="auto" w:fill="D9D9D9"/>
            <w:vAlign w:val="center"/>
            <w:hideMark/>
          </w:tcPr>
          <w:p w14:paraId="25CAB36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2"/>
            <w:tcBorders>
              <w:top w:val="single" w:sz="4" w:space="0" w:color="auto"/>
              <w:left w:val="single" w:sz="4" w:space="0" w:color="auto"/>
              <w:bottom w:val="nil"/>
              <w:right w:val="single" w:sz="4" w:space="0" w:color="auto"/>
            </w:tcBorders>
            <w:shd w:val="clear" w:color="auto" w:fill="D9D9D9"/>
            <w:vAlign w:val="center"/>
            <w:hideMark/>
          </w:tcPr>
          <w:p w14:paraId="6C51E2E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 jeśli jest znany)</w:t>
            </w:r>
          </w:p>
        </w:tc>
      </w:tr>
      <w:tr w:rsidR="0010014A" w:rsidRPr="0010014A" w14:paraId="2379824A"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1572C6C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4" w:space="0" w:color="auto"/>
              <w:right w:val="single" w:sz="4" w:space="0" w:color="auto"/>
            </w:tcBorders>
            <w:vAlign w:val="center"/>
          </w:tcPr>
          <w:p w14:paraId="6F41599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4" w:space="0" w:color="auto"/>
              <w:right w:val="single" w:sz="4" w:space="0" w:color="auto"/>
            </w:tcBorders>
            <w:vAlign w:val="center"/>
          </w:tcPr>
          <w:p w14:paraId="3916319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DC8A16A"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0788243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single" w:sz="4" w:space="0" w:color="auto"/>
              <w:left w:val="single" w:sz="4" w:space="0" w:color="auto"/>
              <w:bottom w:val="nil"/>
              <w:right w:val="single" w:sz="4" w:space="0" w:color="auto"/>
            </w:tcBorders>
            <w:shd w:val="clear" w:color="auto" w:fill="D9D9D9"/>
            <w:vAlign w:val="center"/>
            <w:hideMark/>
          </w:tcPr>
          <w:p w14:paraId="0CE1B82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18" w:type="dxa"/>
            <w:tcBorders>
              <w:top w:val="single" w:sz="4" w:space="0" w:color="auto"/>
              <w:left w:val="single" w:sz="4" w:space="0" w:color="auto"/>
              <w:bottom w:val="nil"/>
              <w:right w:val="single" w:sz="4" w:space="0" w:color="auto"/>
            </w:tcBorders>
            <w:shd w:val="clear" w:color="auto" w:fill="D9D9D9"/>
            <w:vAlign w:val="center"/>
            <w:hideMark/>
          </w:tcPr>
          <w:p w14:paraId="4A61B0A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5" w:type="dxa"/>
            <w:tcBorders>
              <w:top w:val="single" w:sz="4" w:space="0" w:color="auto"/>
              <w:left w:val="single" w:sz="4" w:space="0" w:color="auto"/>
              <w:bottom w:val="nil"/>
              <w:right w:val="single" w:sz="4" w:space="0" w:color="auto"/>
            </w:tcBorders>
            <w:shd w:val="clear" w:color="auto" w:fill="D9D9D9"/>
            <w:vAlign w:val="center"/>
            <w:hideMark/>
          </w:tcPr>
          <w:p w14:paraId="20C2579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6" w:type="dxa"/>
            <w:tcBorders>
              <w:top w:val="single" w:sz="4" w:space="0" w:color="auto"/>
              <w:left w:val="single" w:sz="4" w:space="0" w:color="auto"/>
              <w:bottom w:val="nil"/>
              <w:right w:val="single" w:sz="4" w:space="0" w:color="auto"/>
            </w:tcBorders>
            <w:shd w:val="clear" w:color="auto" w:fill="D9D9D9"/>
            <w:vAlign w:val="center"/>
            <w:hideMark/>
          </w:tcPr>
          <w:p w14:paraId="5AA66DA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09FEC87E"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54E536E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nil"/>
              <w:left w:val="single" w:sz="4" w:space="0" w:color="auto"/>
              <w:bottom w:val="single" w:sz="6" w:space="0" w:color="auto"/>
              <w:right w:val="single" w:sz="4" w:space="0" w:color="auto"/>
            </w:tcBorders>
            <w:vAlign w:val="center"/>
          </w:tcPr>
          <w:p w14:paraId="7877014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18" w:type="dxa"/>
            <w:tcBorders>
              <w:top w:val="nil"/>
              <w:left w:val="single" w:sz="4" w:space="0" w:color="auto"/>
              <w:bottom w:val="single" w:sz="6" w:space="0" w:color="auto"/>
              <w:right w:val="single" w:sz="4" w:space="0" w:color="auto"/>
            </w:tcBorders>
            <w:vAlign w:val="center"/>
          </w:tcPr>
          <w:p w14:paraId="0878A25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5" w:type="dxa"/>
            <w:tcBorders>
              <w:top w:val="nil"/>
              <w:left w:val="single" w:sz="4" w:space="0" w:color="auto"/>
              <w:bottom w:val="single" w:sz="6" w:space="0" w:color="auto"/>
              <w:right w:val="single" w:sz="4" w:space="0" w:color="auto"/>
            </w:tcBorders>
            <w:vAlign w:val="center"/>
          </w:tcPr>
          <w:p w14:paraId="16F98BA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6" w:type="dxa"/>
            <w:tcBorders>
              <w:top w:val="nil"/>
              <w:left w:val="single" w:sz="4" w:space="0" w:color="auto"/>
              <w:bottom w:val="single" w:sz="6" w:space="0" w:color="auto"/>
              <w:right w:val="single" w:sz="4" w:space="0" w:color="auto"/>
            </w:tcBorders>
            <w:vAlign w:val="center"/>
          </w:tcPr>
          <w:p w14:paraId="7E6F2C2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AA221A5"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0E5E2CE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single" w:sz="6" w:space="0" w:color="auto"/>
              <w:left w:val="single" w:sz="4" w:space="0" w:color="auto"/>
              <w:bottom w:val="nil"/>
              <w:right w:val="single" w:sz="4" w:space="0" w:color="auto"/>
            </w:tcBorders>
            <w:shd w:val="clear" w:color="auto" w:fill="D9D9D9"/>
            <w:vAlign w:val="center"/>
            <w:hideMark/>
          </w:tcPr>
          <w:p w14:paraId="4DEDEE1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2"/>
            <w:tcBorders>
              <w:top w:val="single" w:sz="6" w:space="0" w:color="auto"/>
              <w:left w:val="single" w:sz="4" w:space="0" w:color="auto"/>
              <w:bottom w:val="nil"/>
              <w:right w:val="single" w:sz="4" w:space="0" w:color="auto"/>
            </w:tcBorders>
            <w:shd w:val="clear" w:color="auto" w:fill="D9D9D9"/>
            <w:vAlign w:val="center"/>
            <w:hideMark/>
          </w:tcPr>
          <w:p w14:paraId="3BD4B7F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1138B26C"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68F1A98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6" w:space="0" w:color="auto"/>
              <w:right w:val="single" w:sz="4" w:space="0" w:color="auto"/>
            </w:tcBorders>
            <w:vAlign w:val="center"/>
          </w:tcPr>
          <w:p w14:paraId="1A00AFA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6" w:space="0" w:color="auto"/>
              <w:right w:val="single" w:sz="4" w:space="0" w:color="auto"/>
            </w:tcBorders>
            <w:vAlign w:val="center"/>
          </w:tcPr>
          <w:p w14:paraId="275F61D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71B45EBF"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472199B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single" w:sz="6" w:space="0" w:color="auto"/>
              <w:left w:val="single" w:sz="4" w:space="0" w:color="auto"/>
              <w:bottom w:val="nil"/>
              <w:right w:val="single" w:sz="4" w:space="0" w:color="auto"/>
            </w:tcBorders>
            <w:shd w:val="clear" w:color="auto" w:fill="D9D9D9"/>
            <w:vAlign w:val="center"/>
            <w:hideMark/>
          </w:tcPr>
          <w:p w14:paraId="6F141D4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583FA4FA" w14:textId="77777777" w:rsidTr="00A11630">
        <w:trPr>
          <w:trHeight w:val="255"/>
          <w:jc w:val="center"/>
        </w:trPr>
        <w:tc>
          <w:tcPr>
            <w:tcW w:w="1555" w:type="dxa"/>
            <w:tcBorders>
              <w:top w:val="nil"/>
              <w:left w:val="single" w:sz="4" w:space="0" w:color="auto"/>
              <w:bottom w:val="single" w:sz="4" w:space="0" w:color="auto"/>
              <w:right w:val="single" w:sz="4" w:space="0" w:color="auto"/>
            </w:tcBorders>
            <w:shd w:val="clear" w:color="auto" w:fill="D9D9D9"/>
            <w:vAlign w:val="center"/>
          </w:tcPr>
          <w:p w14:paraId="2FA3AE8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nil"/>
              <w:left w:val="single" w:sz="4" w:space="0" w:color="auto"/>
              <w:bottom w:val="single" w:sz="4" w:space="0" w:color="auto"/>
              <w:right w:val="single" w:sz="4" w:space="0" w:color="auto"/>
            </w:tcBorders>
            <w:vAlign w:val="center"/>
          </w:tcPr>
          <w:p w14:paraId="356AAB7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23E1754" w14:textId="77777777" w:rsidTr="00A11630">
        <w:trPr>
          <w:trHeight w:val="255"/>
          <w:jc w:val="center"/>
        </w:trPr>
        <w:tc>
          <w:tcPr>
            <w:tcW w:w="1555" w:type="dxa"/>
            <w:tcBorders>
              <w:top w:val="single" w:sz="4" w:space="0" w:color="auto"/>
              <w:left w:val="single" w:sz="4" w:space="0" w:color="auto"/>
              <w:bottom w:val="nil"/>
              <w:right w:val="single" w:sz="4" w:space="0" w:color="auto"/>
            </w:tcBorders>
            <w:shd w:val="clear" w:color="auto" w:fill="D9D9D9"/>
            <w:vAlign w:val="center"/>
            <w:hideMark/>
          </w:tcPr>
          <w:p w14:paraId="1CA8FAF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b/>
                <w:bCs/>
                <w:sz w:val="14"/>
                <w:szCs w:val="14"/>
                <w:lang w:eastAsia="en-US"/>
              </w:rPr>
              <w:t>PEŁNOMOCNIK WNIOSKODAWCY</w:t>
            </w:r>
          </w:p>
        </w:tc>
        <w:tc>
          <w:tcPr>
            <w:tcW w:w="3685" w:type="dxa"/>
            <w:gridSpan w:val="2"/>
            <w:tcBorders>
              <w:top w:val="single" w:sz="4" w:space="0" w:color="auto"/>
              <w:left w:val="single" w:sz="4" w:space="0" w:color="auto"/>
              <w:bottom w:val="nil"/>
              <w:right w:val="single" w:sz="4" w:space="0" w:color="auto"/>
            </w:tcBorders>
            <w:shd w:val="clear" w:color="auto" w:fill="D9D9D9"/>
            <w:vAlign w:val="center"/>
            <w:hideMark/>
          </w:tcPr>
          <w:p w14:paraId="19B1928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2"/>
            <w:tcBorders>
              <w:top w:val="single" w:sz="4" w:space="0" w:color="auto"/>
              <w:left w:val="single" w:sz="4" w:space="0" w:color="auto"/>
              <w:bottom w:val="nil"/>
              <w:right w:val="single" w:sz="4" w:space="0" w:color="auto"/>
            </w:tcBorders>
            <w:shd w:val="clear" w:color="auto" w:fill="D9D9D9"/>
            <w:vAlign w:val="center"/>
            <w:hideMark/>
          </w:tcPr>
          <w:p w14:paraId="4C4F1DF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181A615B" w14:textId="77777777" w:rsidTr="00A11630">
        <w:trPr>
          <w:trHeight w:val="255"/>
          <w:jc w:val="center"/>
        </w:trPr>
        <w:tc>
          <w:tcPr>
            <w:tcW w:w="1555" w:type="dxa"/>
            <w:tcBorders>
              <w:top w:val="nil"/>
              <w:left w:val="single" w:sz="4" w:space="0" w:color="auto"/>
              <w:bottom w:val="single" w:sz="4" w:space="0" w:color="auto"/>
              <w:right w:val="single" w:sz="4" w:space="0" w:color="auto"/>
            </w:tcBorders>
            <w:vAlign w:val="center"/>
          </w:tcPr>
          <w:p w14:paraId="7311AFA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4" w:space="0" w:color="auto"/>
              <w:right w:val="single" w:sz="4" w:space="0" w:color="auto"/>
            </w:tcBorders>
            <w:vAlign w:val="center"/>
          </w:tcPr>
          <w:p w14:paraId="088BA39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4" w:space="0" w:color="auto"/>
              <w:right w:val="single" w:sz="4" w:space="0" w:color="auto"/>
            </w:tcBorders>
            <w:vAlign w:val="center"/>
          </w:tcPr>
          <w:p w14:paraId="700F5AC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FD4B186"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4715AA9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single" w:sz="4" w:space="0" w:color="auto"/>
              <w:left w:val="single" w:sz="4" w:space="0" w:color="auto"/>
              <w:bottom w:val="nil"/>
              <w:right w:val="single" w:sz="4" w:space="0" w:color="auto"/>
            </w:tcBorders>
            <w:shd w:val="clear" w:color="auto" w:fill="D9D9D9"/>
            <w:vAlign w:val="center"/>
            <w:hideMark/>
          </w:tcPr>
          <w:p w14:paraId="253F189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18" w:type="dxa"/>
            <w:tcBorders>
              <w:top w:val="single" w:sz="4" w:space="0" w:color="auto"/>
              <w:left w:val="single" w:sz="4" w:space="0" w:color="auto"/>
              <w:bottom w:val="nil"/>
              <w:right w:val="single" w:sz="4" w:space="0" w:color="auto"/>
            </w:tcBorders>
            <w:shd w:val="clear" w:color="auto" w:fill="D9D9D9"/>
            <w:vAlign w:val="center"/>
            <w:hideMark/>
          </w:tcPr>
          <w:p w14:paraId="009FEEC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5" w:type="dxa"/>
            <w:tcBorders>
              <w:top w:val="single" w:sz="4" w:space="0" w:color="auto"/>
              <w:left w:val="single" w:sz="4" w:space="0" w:color="auto"/>
              <w:bottom w:val="nil"/>
              <w:right w:val="single" w:sz="4" w:space="0" w:color="auto"/>
            </w:tcBorders>
            <w:shd w:val="clear" w:color="auto" w:fill="D9D9D9"/>
            <w:vAlign w:val="center"/>
            <w:hideMark/>
          </w:tcPr>
          <w:p w14:paraId="1297A3B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6" w:type="dxa"/>
            <w:tcBorders>
              <w:top w:val="single" w:sz="4" w:space="0" w:color="auto"/>
              <w:left w:val="single" w:sz="4" w:space="0" w:color="auto"/>
              <w:bottom w:val="nil"/>
              <w:right w:val="single" w:sz="4" w:space="0" w:color="auto"/>
            </w:tcBorders>
            <w:shd w:val="clear" w:color="auto" w:fill="D9D9D9"/>
            <w:vAlign w:val="center"/>
            <w:hideMark/>
          </w:tcPr>
          <w:p w14:paraId="5E70FE3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717380E8"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0DAB2C5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7" w:type="dxa"/>
            <w:tcBorders>
              <w:top w:val="nil"/>
              <w:left w:val="single" w:sz="4" w:space="0" w:color="auto"/>
              <w:bottom w:val="single" w:sz="6" w:space="0" w:color="auto"/>
              <w:right w:val="single" w:sz="4" w:space="0" w:color="auto"/>
            </w:tcBorders>
            <w:vAlign w:val="center"/>
          </w:tcPr>
          <w:p w14:paraId="7ACFA93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18" w:type="dxa"/>
            <w:tcBorders>
              <w:top w:val="nil"/>
              <w:left w:val="single" w:sz="4" w:space="0" w:color="auto"/>
              <w:bottom w:val="single" w:sz="6" w:space="0" w:color="auto"/>
              <w:right w:val="single" w:sz="4" w:space="0" w:color="auto"/>
            </w:tcBorders>
            <w:vAlign w:val="center"/>
          </w:tcPr>
          <w:p w14:paraId="0B9C818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5" w:type="dxa"/>
            <w:tcBorders>
              <w:top w:val="nil"/>
              <w:left w:val="single" w:sz="4" w:space="0" w:color="auto"/>
              <w:bottom w:val="single" w:sz="6" w:space="0" w:color="auto"/>
              <w:right w:val="single" w:sz="4" w:space="0" w:color="auto"/>
            </w:tcBorders>
            <w:vAlign w:val="center"/>
          </w:tcPr>
          <w:p w14:paraId="0E20B43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6" w:type="dxa"/>
            <w:tcBorders>
              <w:top w:val="nil"/>
              <w:left w:val="single" w:sz="4" w:space="0" w:color="auto"/>
              <w:bottom w:val="single" w:sz="6" w:space="0" w:color="auto"/>
              <w:right w:val="single" w:sz="4" w:space="0" w:color="auto"/>
            </w:tcBorders>
            <w:vAlign w:val="center"/>
          </w:tcPr>
          <w:p w14:paraId="17AD611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C699849"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7725294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single" w:sz="6" w:space="0" w:color="auto"/>
              <w:left w:val="single" w:sz="4" w:space="0" w:color="auto"/>
              <w:bottom w:val="nil"/>
              <w:right w:val="single" w:sz="4" w:space="0" w:color="auto"/>
            </w:tcBorders>
            <w:shd w:val="clear" w:color="auto" w:fill="D9D9D9"/>
            <w:vAlign w:val="center"/>
            <w:hideMark/>
          </w:tcPr>
          <w:p w14:paraId="67ADA9A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2"/>
            <w:tcBorders>
              <w:top w:val="single" w:sz="6" w:space="0" w:color="auto"/>
              <w:left w:val="single" w:sz="4" w:space="0" w:color="auto"/>
              <w:bottom w:val="nil"/>
              <w:right w:val="single" w:sz="4" w:space="0" w:color="auto"/>
            </w:tcBorders>
            <w:shd w:val="clear" w:color="auto" w:fill="D9D9D9"/>
            <w:vAlign w:val="center"/>
            <w:hideMark/>
          </w:tcPr>
          <w:p w14:paraId="0C52B80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134D1F7A"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5A0422E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5" w:type="dxa"/>
            <w:gridSpan w:val="2"/>
            <w:tcBorders>
              <w:top w:val="nil"/>
              <w:left w:val="single" w:sz="4" w:space="0" w:color="auto"/>
              <w:bottom w:val="single" w:sz="6" w:space="0" w:color="auto"/>
              <w:right w:val="single" w:sz="4" w:space="0" w:color="auto"/>
            </w:tcBorders>
            <w:vAlign w:val="center"/>
          </w:tcPr>
          <w:p w14:paraId="6BBADCF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2"/>
            <w:tcBorders>
              <w:top w:val="nil"/>
              <w:left w:val="single" w:sz="4" w:space="0" w:color="auto"/>
              <w:bottom w:val="single" w:sz="6" w:space="0" w:color="auto"/>
              <w:right w:val="single" w:sz="4" w:space="0" w:color="auto"/>
            </w:tcBorders>
            <w:vAlign w:val="center"/>
          </w:tcPr>
          <w:p w14:paraId="7ABBD7A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CAE805B" w14:textId="77777777" w:rsidTr="00A11630">
        <w:trPr>
          <w:trHeight w:val="255"/>
          <w:jc w:val="center"/>
        </w:trPr>
        <w:tc>
          <w:tcPr>
            <w:tcW w:w="1555" w:type="dxa"/>
            <w:tcBorders>
              <w:top w:val="nil"/>
              <w:left w:val="single" w:sz="4" w:space="0" w:color="auto"/>
              <w:bottom w:val="nil"/>
              <w:right w:val="single" w:sz="4" w:space="0" w:color="auto"/>
            </w:tcBorders>
            <w:shd w:val="clear" w:color="auto" w:fill="D9D9D9"/>
            <w:vAlign w:val="center"/>
          </w:tcPr>
          <w:p w14:paraId="10BD3DE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single" w:sz="6" w:space="0" w:color="auto"/>
              <w:left w:val="single" w:sz="4" w:space="0" w:color="auto"/>
              <w:bottom w:val="nil"/>
              <w:right w:val="single" w:sz="4" w:space="0" w:color="auto"/>
            </w:tcBorders>
            <w:shd w:val="clear" w:color="auto" w:fill="D9D9D9"/>
            <w:vAlign w:val="center"/>
            <w:hideMark/>
          </w:tcPr>
          <w:p w14:paraId="46FC6B5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6C89C4FC" w14:textId="77777777" w:rsidTr="00A11630">
        <w:trPr>
          <w:trHeight w:val="255"/>
          <w:jc w:val="center"/>
        </w:trPr>
        <w:tc>
          <w:tcPr>
            <w:tcW w:w="1555" w:type="dxa"/>
            <w:tcBorders>
              <w:top w:val="nil"/>
              <w:left w:val="single" w:sz="4" w:space="0" w:color="auto"/>
              <w:bottom w:val="single" w:sz="4" w:space="0" w:color="auto"/>
              <w:right w:val="single" w:sz="4" w:space="0" w:color="auto"/>
            </w:tcBorders>
            <w:shd w:val="clear" w:color="auto" w:fill="D9D9D9"/>
            <w:vAlign w:val="center"/>
          </w:tcPr>
          <w:p w14:paraId="2D7F1327"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6" w:type="dxa"/>
            <w:gridSpan w:val="4"/>
            <w:tcBorders>
              <w:top w:val="nil"/>
              <w:left w:val="single" w:sz="4" w:space="0" w:color="auto"/>
              <w:bottom w:val="single" w:sz="4" w:space="0" w:color="auto"/>
              <w:right w:val="single" w:sz="4" w:space="0" w:color="auto"/>
            </w:tcBorders>
            <w:vAlign w:val="center"/>
          </w:tcPr>
          <w:p w14:paraId="7F0E8ED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bl>
    <w:p w14:paraId="7C56E876" w14:textId="77777777" w:rsidR="0010014A" w:rsidRPr="0010014A" w:rsidRDefault="0010014A" w:rsidP="0010014A">
      <w:pPr>
        <w:widowControl/>
        <w:tabs>
          <w:tab w:val="left" w:pos="8364"/>
        </w:tabs>
        <w:autoSpaceDE/>
        <w:autoSpaceDN/>
        <w:adjustRightInd/>
        <w:spacing w:after="160" w:line="259" w:lineRule="auto"/>
        <w:ind w:right="-141"/>
        <w:rPr>
          <w:rFonts w:eastAsia="Calibri" w:cs="Times New Roman"/>
          <w:sz w:val="2"/>
          <w:szCs w:val="2"/>
          <w:lang w:eastAsia="en-US"/>
        </w:rPr>
      </w:pPr>
      <w:r w:rsidRPr="0010014A">
        <w:rPr>
          <w:rFonts w:ascii="Calibri" w:eastAsia="Calibri" w:hAnsi="Calibri" w:cs="Times New Roman"/>
          <w:sz w:val="2"/>
          <w:szCs w:val="2"/>
          <w:lang w:eastAsia="en-US"/>
        </w:rPr>
        <w:br w:type="page"/>
      </w:r>
    </w:p>
    <w:tbl>
      <w:tblPr>
        <w:tblW w:w="10201" w:type="dxa"/>
        <w:jc w:val="center"/>
        <w:tblLayout w:type="fixed"/>
        <w:tblCellMar>
          <w:left w:w="40" w:type="dxa"/>
          <w:right w:w="40" w:type="dxa"/>
        </w:tblCellMar>
        <w:tblLook w:val="04A0" w:firstRow="1" w:lastRow="0" w:firstColumn="1" w:lastColumn="0" w:noHBand="0" w:noVBand="1"/>
      </w:tblPr>
      <w:tblGrid>
        <w:gridCol w:w="887"/>
        <w:gridCol w:w="892"/>
        <w:gridCol w:w="59"/>
        <w:gridCol w:w="767"/>
        <w:gridCol w:w="792"/>
        <w:gridCol w:w="623"/>
        <w:gridCol w:w="15"/>
        <w:gridCol w:w="836"/>
        <w:gridCol w:w="369"/>
        <w:gridCol w:w="466"/>
        <w:gridCol w:w="668"/>
        <w:gridCol w:w="425"/>
        <w:gridCol w:w="624"/>
        <w:gridCol w:w="857"/>
        <w:gridCol w:w="1921"/>
      </w:tblGrid>
      <w:tr w:rsidR="0010014A" w:rsidRPr="0010014A" w14:paraId="54C02869" w14:textId="77777777" w:rsidTr="00A11630">
        <w:trPr>
          <w:trHeight w:val="411"/>
          <w:jc w:val="center"/>
        </w:trPr>
        <w:tc>
          <w:tcPr>
            <w:tcW w:w="1838" w:type="dxa"/>
            <w:gridSpan w:val="3"/>
            <w:tcBorders>
              <w:top w:val="single" w:sz="4" w:space="0" w:color="auto"/>
              <w:left w:val="single" w:sz="4" w:space="0" w:color="auto"/>
              <w:bottom w:val="nil"/>
              <w:right w:val="single" w:sz="4" w:space="0" w:color="auto"/>
            </w:tcBorders>
            <w:shd w:val="clear" w:color="auto" w:fill="D9D9D9"/>
            <w:vAlign w:val="center"/>
            <w:hideMark/>
          </w:tcPr>
          <w:p w14:paraId="2D20ECE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lastRenderedPageBreak/>
              <w:t>PRZEDSTAWICIEL USTAWOWY</w:t>
            </w:r>
          </w:p>
          <w:p w14:paraId="632C50D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b/>
                <w:bCs/>
                <w:sz w:val="14"/>
                <w:szCs w:val="14"/>
                <w:lang w:eastAsia="en-US"/>
              </w:rPr>
              <w:t>WNIOSKODAWCY</w:t>
            </w:r>
          </w:p>
        </w:tc>
        <w:tc>
          <w:tcPr>
            <w:tcW w:w="3402" w:type="dxa"/>
            <w:gridSpan w:val="6"/>
            <w:tcBorders>
              <w:top w:val="single" w:sz="4" w:space="0" w:color="auto"/>
              <w:left w:val="single" w:sz="4" w:space="0" w:color="auto"/>
              <w:bottom w:val="nil"/>
              <w:right w:val="single" w:sz="4" w:space="0" w:color="auto"/>
            </w:tcBorders>
            <w:shd w:val="clear" w:color="auto" w:fill="D9D9D9"/>
            <w:vAlign w:val="center"/>
            <w:hideMark/>
          </w:tcPr>
          <w:p w14:paraId="362772C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6"/>
            <w:tcBorders>
              <w:top w:val="single" w:sz="4" w:space="0" w:color="auto"/>
              <w:left w:val="single" w:sz="4" w:space="0" w:color="auto"/>
              <w:bottom w:val="nil"/>
              <w:right w:val="single" w:sz="4" w:space="0" w:color="auto"/>
            </w:tcBorders>
            <w:shd w:val="clear" w:color="auto" w:fill="D9D9D9"/>
            <w:vAlign w:val="center"/>
            <w:hideMark/>
          </w:tcPr>
          <w:p w14:paraId="2269ED4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0D3AAEFC" w14:textId="77777777" w:rsidTr="00A11630">
        <w:trPr>
          <w:trHeight w:val="255"/>
          <w:jc w:val="center"/>
        </w:trPr>
        <w:tc>
          <w:tcPr>
            <w:tcW w:w="1838" w:type="dxa"/>
            <w:gridSpan w:val="3"/>
            <w:tcBorders>
              <w:top w:val="nil"/>
              <w:left w:val="single" w:sz="4" w:space="0" w:color="auto"/>
              <w:bottom w:val="single" w:sz="4" w:space="0" w:color="auto"/>
              <w:right w:val="single" w:sz="4" w:space="0" w:color="auto"/>
            </w:tcBorders>
            <w:vAlign w:val="center"/>
          </w:tcPr>
          <w:p w14:paraId="6ADB34C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6"/>
            <w:tcBorders>
              <w:top w:val="nil"/>
              <w:left w:val="single" w:sz="4" w:space="0" w:color="auto"/>
              <w:bottom w:val="single" w:sz="4" w:space="0" w:color="auto"/>
              <w:right w:val="single" w:sz="4" w:space="0" w:color="auto"/>
            </w:tcBorders>
            <w:vAlign w:val="center"/>
          </w:tcPr>
          <w:p w14:paraId="7683F6E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6"/>
            <w:tcBorders>
              <w:top w:val="nil"/>
              <w:left w:val="single" w:sz="4" w:space="0" w:color="auto"/>
              <w:bottom w:val="single" w:sz="4" w:space="0" w:color="auto"/>
              <w:right w:val="single" w:sz="4" w:space="0" w:color="auto"/>
            </w:tcBorders>
            <w:vAlign w:val="center"/>
          </w:tcPr>
          <w:p w14:paraId="3FA3E2A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0351CE2" w14:textId="77777777" w:rsidTr="00A11630">
        <w:trPr>
          <w:trHeight w:val="255"/>
          <w:jc w:val="center"/>
        </w:trPr>
        <w:tc>
          <w:tcPr>
            <w:tcW w:w="1838" w:type="dxa"/>
            <w:gridSpan w:val="3"/>
            <w:tcBorders>
              <w:top w:val="single" w:sz="4" w:space="0" w:color="auto"/>
              <w:left w:val="single" w:sz="4" w:space="0" w:color="auto"/>
              <w:bottom w:val="nil"/>
              <w:right w:val="single" w:sz="4" w:space="0" w:color="auto"/>
            </w:tcBorders>
            <w:shd w:val="clear" w:color="auto" w:fill="D9D9D9"/>
            <w:vAlign w:val="center"/>
          </w:tcPr>
          <w:p w14:paraId="1F57A14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6"/>
            <w:tcBorders>
              <w:top w:val="single" w:sz="4" w:space="0" w:color="auto"/>
              <w:left w:val="single" w:sz="4" w:space="0" w:color="auto"/>
              <w:bottom w:val="nil"/>
              <w:right w:val="single" w:sz="4" w:space="0" w:color="auto"/>
            </w:tcBorders>
            <w:shd w:val="clear" w:color="auto" w:fill="D9D9D9"/>
            <w:vAlign w:val="center"/>
            <w:hideMark/>
          </w:tcPr>
          <w:p w14:paraId="7FD2452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6"/>
            <w:tcBorders>
              <w:top w:val="single" w:sz="4" w:space="0" w:color="auto"/>
              <w:left w:val="single" w:sz="4" w:space="0" w:color="auto"/>
              <w:bottom w:val="nil"/>
              <w:right w:val="single" w:sz="4" w:space="0" w:color="auto"/>
            </w:tcBorders>
            <w:shd w:val="clear" w:color="auto" w:fill="D9D9D9"/>
            <w:vAlign w:val="center"/>
            <w:hideMark/>
          </w:tcPr>
          <w:p w14:paraId="40B3E3C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6AE92BF8"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20A1E5A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6"/>
            <w:tcBorders>
              <w:top w:val="nil"/>
              <w:left w:val="single" w:sz="4" w:space="0" w:color="auto"/>
              <w:bottom w:val="single" w:sz="4" w:space="0" w:color="auto"/>
              <w:right w:val="single" w:sz="4" w:space="0" w:color="auto"/>
            </w:tcBorders>
            <w:vAlign w:val="center"/>
          </w:tcPr>
          <w:p w14:paraId="7DF4833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6"/>
            <w:tcBorders>
              <w:top w:val="nil"/>
              <w:left w:val="single" w:sz="4" w:space="0" w:color="auto"/>
              <w:bottom w:val="single" w:sz="4" w:space="0" w:color="auto"/>
              <w:right w:val="single" w:sz="4" w:space="0" w:color="auto"/>
            </w:tcBorders>
            <w:vAlign w:val="center"/>
          </w:tcPr>
          <w:p w14:paraId="285BF59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BA0A6E4"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0E48B6F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182" w:type="dxa"/>
            <w:gridSpan w:val="3"/>
            <w:tcBorders>
              <w:top w:val="single" w:sz="4" w:space="0" w:color="auto"/>
              <w:left w:val="single" w:sz="4" w:space="0" w:color="auto"/>
              <w:bottom w:val="nil"/>
              <w:right w:val="single" w:sz="4" w:space="0" w:color="auto"/>
            </w:tcBorders>
            <w:shd w:val="clear" w:color="auto" w:fill="D9D9D9"/>
            <w:vAlign w:val="center"/>
            <w:hideMark/>
          </w:tcPr>
          <w:p w14:paraId="169EFA1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gridSpan w:val="3"/>
            <w:tcBorders>
              <w:top w:val="single" w:sz="4" w:space="0" w:color="auto"/>
              <w:left w:val="single" w:sz="4" w:space="0" w:color="auto"/>
              <w:bottom w:val="nil"/>
              <w:right w:val="single" w:sz="4" w:space="0" w:color="auto"/>
            </w:tcBorders>
            <w:shd w:val="clear" w:color="auto" w:fill="D9D9D9"/>
            <w:vAlign w:val="center"/>
            <w:hideMark/>
          </w:tcPr>
          <w:p w14:paraId="6BEE1E1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3" w:type="dxa"/>
            <w:gridSpan w:val="4"/>
            <w:tcBorders>
              <w:top w:val="single" w:sz="4" w:space="0" w:color="auto"/>
              <w:left w:val="single" w:sz="4" w:space="0" w:color="auto"/>
              <w:bottom w:val="nil"/>
              <w:right w:val="single" w:sz="4" w:space="0" w:color="auto"/>
            </w:tcBorders>
            <w:shd w:val="clear" w:color="auto" w:fill="D9D9D9"/>
            <w:vAlign w:val="center"/>
            <w:hideMark/>
          </w:tcPr>
          <w:p w14:paraId="29049C3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8" w:type="dxa"/>
            <w:gridSpan w:val="2"/>
            <w:tcBorders>
              <w:top w:val="single" w:sz="4" w:space="0" w:color="auto"/>
              <w:left w:val="single" w:sz="4" w:space="0" w:color="auto"/>
              <w:bottom w:val="nil"/>
              <w:right w:val="single" w:sz="4" w:space="0" w:color="auto"/>
            </w:tcBorders>
            <w:shd w:val="clear" w:color="auto" w:fill="D9D9D9"/>
            <w:vAlign w:val="center"/>
            <w:hideMark/>
          </w:tcPr>
          <w:p w14:paraId="30E8BCD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45CBC6B1"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0D2F7A8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182" w:type="dxa"/>
            <w:gridSpan w:val="3"/>
            <w:tcBorders>
              <w:top w:val="nil"/>
              <w:left w:val="single" w:sz="4" w:space="0" w:color="auto"/>
              <w:bottom w:val="single" w:sz="6" w:space="0" w:color="auto"/>
              <w:right w:val="single" w:sz="4" w:space="0" w:color="auto"/>
            </w:tcBorders>
            <w:vAlign w:val="center"/>
          </w:tcPr>
          <w:p w14:paraId="717C771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gridSpan w:val="3"/>
            <w:tcBorders>
              <w:top w:val="nil"/>
              <w:left w:val="single" w:sz="4" w:space="0" w:color="auto"/>
              <w:bottom w:val="single" w:sz="6" w:space="0" w:color="auto"/>
              <w:right w:val="single" w:sz="4" w:space="0" w:color="auto"/>
            </w:tcBorders>
            <w:vAlign w:val="center"/>
          </w:tcPr>
          <w:p w14:paraId="4EF0A1D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3" w:type="dxa"/>
            <w:gridSpan w:val="4"/>
            <w:tcBorders>
              <w:top w:val="nil"/>
              <w:left w:val="single" w:sz="4" w:space="0" w:color="auto"/>
              <w:bottom w:val="single" w:sz="6" w:space="0" w:color="auto"/>
              <w:right w:val="single" w:sz="4" w:space="0" w:color="auto"/>
            </w:tcBorders>
            <w:vAlign w:val="center"/>
          </w:tcPr>
          <w:p w14:paraId="007D86D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8" w:type="dxa"/>
            <w:gridSpan w:val="2"/>
            <w:tcBorders>
              <w:top w:val="nil"/>
              <w:left w:val="single" w:sz="4" w:space="0" w:color="auto"/>
              <w:bottom w:val="single" w:sz="6" w:space="0" w:color="auto"/>
              <w:right w:val="single" w:sz="4" w:space="0" w:color="auto"/>
            </w:tcBorders>
            <w:vAlign w:val="center"/>
          </w:tcPr>
          <w:p w14:paraId="6AAB398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3CF7C38"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35924BE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6"/>
            <w:tcBorders>
              <w:top w:val="single" w:sz="6" w:space="0" w:color="auto"/>
              <w:left w:val="single" w:sz="4" w:space="0" w:color="auto"/>
              <w:bottom w:val="nil"/>
              <w:right w:val="single" w:sz="4" w:space="0" w:color="auto"/>
            </w:tcBorders>
            <w:shd w:val="clear" w:color="auto" w:fill="D9D9D9"/>
            <w:vAlign w:val="center"/>
            <w:hideMark/>
          </w:tcPr>
          <w:p w14:paraId="487650A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 **</w:t>
            </w:r>
          </w:p>
        </w:tc>
        <w:tc>
          <w:tcPr>
            <w:tcW w:w="4961" w:type="dxa"/>
            <w:gridSpan w:val="6"/>
            <w:tcBorders>
              <w:top w:val="single" w:sz="6" w:space="0" w:color="auto"/>
              <w:left w:val="single" w:sz="4" w:space="0" w:color="auto"/>
              <w:bottom w:val="nil"/>
              <w:right w:val="single" w:sz="4" w:space="0" w:color="auto"/>
            </w:tcBorders>
            <w:shd w:val="clear" w:color="auto" w:fill="D9D9D9"/>
            <w:vAlign w:val="center"/>
            <w:hideMark/>
          </w:tcPr>
          <w:p w14:paraId="7E00126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 **</w:t>
            </w:r>
          </w:p>
        </w:tc>
      </w:tr>
      <w:tr w:rsidR="0010014A" w:rsidRPr="0010014A" w14:paraId="75D00F12"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29DD592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6"/>
            <w:tcBorders>
              <w:top w:val="nil"/>
              <w:left w:val="single" w:sz="4" w:space="0" w:color="auto"/>
              <w:bottom w:val="single" w:sz="6" w:space="0" w:color="auto"/>
              <w:right w:val="single" w:sz="4" w:space="0" w:color="auto"/>
            </w:tcBorders>
            <w:vAlign w:val="center"/>
          </w:tcPr>
          <w:p w14:paraId="2BB2A4E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6"/>
            <w:tcBorders>
              <w:top w:val="nil"/>
              <w:left w:val="single" w:sz="4" w:space="0" w:color="auto"/>
              <w:bottom w:val="single" w:sz="6" w:space="0" w:color="auto"/>
              <w:right w:val="single" w:sz="4" w:space="0" w:color="auto"/>
            </w:tcBorders>
            <w:vAlign w:val="center"/>
          </w:tcPr>
          <w:p w14:paraId="7F6C38E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5597599" w14:textId="77777777" w:rsidTr="00A11630">
        <w:trPr>
          <w:trHeight w:val="255"/>
          <w:jc w:val="center"/>
        </w:trPr>
        <w:tc>
          <w:tcPr>
            <w:tcW w:w="1838" w:type="dxa"/>
            <w:gridSpan w:val="3"/>
            <w:tcBorders>
              <w:top w:val="nil"/>
              <w:left w:val="single" w:sz="4" w:space="0" w:color="auto"/>
              <w:bottom w:val="nil"/>
              <w:right w:val="single" w:sz="4" w:space="0" w:color="auto"/>
            </w:tcBorders>
            <w:shd w:val="clear" w:color="auto" w:fill="D9D9D9"/>
            <w:vAlign w:val="center"/>
          </w:tcPr>
          <w:p w14:paraId="49DF09DE"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363" w:type="dxa"/>
            <w:gridSpan w:val="12"/>
            <w:tcBorders>
              <w:top w:val="single" w:sz="6" w:space="0" w:color="auto"/>
              <w:left w:val="single" w:sz="4" w:space="0" w:color="auto"/>
              <w:bottom w:val="nil"/>
              <w:right w:val="single" w:sz="4" w:space="0" w:color="auto"/>
            </w:tcBorders>
            <w:shd w:val="clear" w:color="auto" w:fill="D9D9D9"/>
            <w:vAlign w:val="center"/>
            <w:hideMark/>
          </w:tcPr>
          <w:p w14:paraId="0C8A6BE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57D50C13" w14:textId="77777777" w:rsidTr="00A11630">
        <w:trPr>
          <w:trHeight w:val="255"/>
          <w:jc w:val="center"/>
        </w:trPr>
        <w:tc>
          <w:tcPr>
            <w:tcW w:w="1838" w:type="dxa"/>
            <w:gridSpan w:val="3"/>
            <w:tcBorders>
              <w:top w:val="nil"/>
              <w:left w:val="single" w:sz="4" w:space="0" w:color="auto"/>
              <w:bottom w:val="single" w:sz="4" w:space="0" w:color="auto"/>
              <w:right w:val="single" w:sz="4" w:space="0" w:color="auto"/>
            </w:tcBorders>
            <w:shd w:val="clear" w:color="auto" w:fill="D9D9D9"/>
            <w:vAlign w:val="center"/>
          </w:tcPr>
          <w:p w14:paraId="440146C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363" w:type="dxa"/>
            <w:gridSpan w:val="12"/>
            <w:tcBorders>
              <w:top w:val="nil"/>
              <w:left w:val="single" w:sz="4" w:space="0" w:color="auto"/>
              <w:bottom w:val="single" w:sz="4" w:space="0" w:color="auto"/>
              <w:right w:val="single" w:sz="4" w:space="0" w:color="auto"/>
            </w:tcBorders>
            <w:vAlign w:val="center"/>
          </w:tcPr>
          <w:p w14:paraId="0004EBC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4346B57" w14:textId="77777777" w:rsidTr="00A11630">
        <w:trPr>
          <w:trHeight w:val="255"/>
          <w:jc w:val="center"/>
        </w:trPr>
        <w:tc>
          <w:tcPr>
            <w:tcW w:w="2605" w:type="dxa"/>
            <w:gridSpan w:val="4"/>
            <w:tcBorders>
              <w:top w:val="single" w:sz="4" w:space="0" w:color="auto"/>
              <w:left w:val="single" w:sz="4" w:space="0" w:color="auto"/>
              <w:bottom w:val="single" w:sz="4" w:space="0" w:color="auto"/>
              <w:right w:val="nil"/>
            </w:tcBorders>
            <w:shd w:val="clear" w:color="auto" w:fill="D9D9D9"/>
            <w:vAlign w:val="center"/>
            <w:hideMark/>
          </w:tcPr>
          <w:p w14:paraId="233D214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769" w:type="dxa"/>
            <w:gridSpan w:val="7"/>
            <w:tcBorders>
              <w:top w:val="single" w:sz="4" w:space="0" w:color="auto"/>
              <w:left w:val="nil"/>
              <w:bottom w:val="single" w:sz="4" w:space="0" w:color="auto"/>
              <w:right w:val="nil"/>
            </w:tcBorders>
            <w:shd w:val="clear" w:color="auto" w:fill="D9D9D9"/>
            <w:vAlign w:val="center"/>
            <w:hideMark/>
          </w:tcPr>
          <w:p w14:paraId="7B316E9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827" w:type="dxa"/>
            <w:gridSpan w:val="4"/>
            <w:tcBorders>
              <w:top w:val="single" w:sz="4" w:space="0" w:color="auto"/>
              <w:left w:val="nil"/>
              <w:bottom w:val="single" w:sz="4" w:space="0" w:color="auto"/>
              <w:right w:val="single" w:sz="4" w:space="0" w:color="auto"/>
            </w:tcBorders>
            <w:shd w:val="clear" w:color="auto" w:fill="D9D9D9"/>
            <w:vAlign w:val="center"/>
            <w:hideMark/>
          </w:tcPr>
          <w:p w14:paraId="326D592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numer NIP lub REGON należy podać wyłącznie wtedy, jeśli go nadano (np. gdy sprawa dotyczy przedsiębiorcy albo spółki)</w:t>
            </w:r>
          </w:p>
          <w:p w14:paraId="2800DD3E"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pole nieobowiązkowe</w:t>
            </w:r>
          </w:p>
        </w:tc>
      </w:tr>
      <w:tr w:rsidR="0010014A" w:rsidRPr="0010014A" w14:paraId="5FB1E8D8" w14:textId="77777777" w:rsidTr="00A11630">
        <w:trPr>
          <w:gridAfter w:val="8"/>
          <w:wAfter w:w="6166" w:type="dxa"/>
          <w:trHeight w:val="458"/>
          <w:jc w:val="center"/>
        </w:trPr>
        <w:tc>
          <w:tcPr>
            <w:tcW w:w="4035" w:type="dxa"/>
            <w:gridSpan w:val="7"/>
            <w:vMerge w:val="restart"/>
            <w:tcBorders>
              <w:top w:val="single" w:sz="6" w:space="0" w:color="auto"/>
              <w:left w:val="single" w:sz="4" w:space="0" w:color="auto"/>
              <w:bottom w:val="nil"/>
              <w:right w:val="single" w:sz="6" w:space="0" w:color="auto"/>
            </w:tcBorders>
            <w:shd w:val="clear" w:color="auto" w:fill="D9D9D9"/>
            <w:hideMark/>
          </w:tcPr>
          <w:p w14:paraId="2A06BDF3" w14:textId="77777777" w:rsidR="0010014A" w:rsidRPr="0010014A" w:rsidRDefault="0010014A" w:rsidP="0010014A">
            <w:pPr>
              <w:widowControl/>
              <w:tabs>
                <w:tab w:val="left" w:pos="8364"/>
              </w:tabs>
              <w:autoSpaceDE/>
              <w:autoSpaceDN/>
              <w:adjustRightInd/>
              <w:spacing w:before="320" w:after="160" w:line="256" w:lineRule="auto"/>
              <w:ind w:left="416" w:right="-141" w:hanging="359"/>
              <w:rPr>
                <w:rFonts w:ascii="Calibri" w:eastAsia="Times New Roman" w:hAnsi="Calibri" w:cs="Times New Roman"/>
                <w:b/>
                <w:sz w:val="14"/>
                <w:szCs w:val="14"/>
                <w:lang w:eastAsia="en-US"/>
              </w:rPr>
            </w:pPr>
            <w:r w:rsidRPr="0010014A">
              <w:rPr>
                <w:rFonts w:ascii="Calibri" w:eastAsia="Calibri" w:hAnsi="Calibri" w:cs="Times New Roman"/>
                <w:b/>
                <w:bCs/>
                <w:sz w:val="14"/>
                <w:szCs w:val="14"/>
                <w:lang w:eastAsia="en-US"/>
              </w:rPr>
              <w:t>3.</w:t>
            </w:r>
            <w:r w:rsidRPr="0010014A">
              <w:rPr>
                <w:rFonts w:ascii="Calibri" w:eastAsia="Calibri" w:hAnsi="Calibri" w:cs="Times New Roman"/>
                <w:sz w:val="14"/>
                <w:szCs w:val="14"/>
                <w:lang w:eastAsia="en-US"/>
              </w:rPr>
              <w:tab/>
            </w:r>
            <w:r w:rsidRPr="0010014A">
              <w:rPr>
                <w:rFonts w:ascii="Calibri" w:eastAsia="Calibri" w:hAnsi="Calibri" w:cs="Times New Roman"/>
                <w:b/>
                <w:sz w:val="14"/>
                <w:szCs w:val="14"/>
                <w:lang w:eastAsia="en-US"/>
              </w:rPr>
              <w:t>Roszczenie główne</w:t>
            </w:r>
          </w:p>
        </w:tc>
      </w:tr>
      <w:tr w:rsidR="0010014A" w:rsidRPr="0010014A" w14:paraId="464B4BA9" w14:textId="77777777" w:rsidTr="00A11630">
        <w:trPr>
          <w:gridAfter w:val="8"/>
          <w:wAfter w:w="6166" w:type="dxa"/>
          <w:trHeight w:val="662"/>
          <w:jc w:val="center"/>
        </w:trPr>
        <w:tc>
          <w:tcPr>
            <w:tcW w:w="4035" w:type="dxa"/>
            <w:gridSpan w:val="7"/>
            <w:vMerge/>
            <w:tcBorders>
              <w:top w:val="single" w:sz="6" w:space="0" w:color="auto"/>
              <w:left w:val="single" w:sz="4" w:space="0" w:color="auto"/>
              <w:bottom w:val="nil"/>
              <w:right w:val="single" w:sz="6" w:space="0" w:color="auto"/>
            </w:tcBorders>
            <w:shd w:val="clear" w:color="auto" w:fill="D9D9D9"/>
          </w:tcPr>
          <w:p w14:paraId="473E90F1" w14:textId="77777777" w:rsidR="0010014A" w:rsidRPr="0010014A" w:rsidRDefault="0010014A" w:rsidP="0010014A">
            <w:pPr>
              <w:widowControl/>
              <w:tabs>
                <w:tab w:val="left" w:pos="8364"/>
              </w:tabs>
              <w:autoSpaceDE/>
              <w:autoSpaceDN/>
              <w:adjustRightInd/>
              <w:spacing w:before="320" w:after="160" w:line="256" w:lineRule="auto"/>
              <w:ind w:left="416" w:right="-141" w:hanging="359"/>
              <w:rPr>
                <w:rFonts w:ascii="Calibri" w:eastAsia="Calibri" w:hAnsi="Calibri" w:cs="Times New Roman"/>
                <w:sz w:val="14"/>
                <w:szCs w:val="14"/>
                <w:lang w:eastAsia="en-US"/>
              </w:rPr>
            </w:pPr>
          </w:p>
        </w:tc>
      </w:tr>
      <w:tr w:rsidR="0010014A" w:rsidRPr="0010014A" w14:paraId="48D59C1C" w14:textId="77777777" w:rsidTr="00A11630">
        <w:trPr>
          <w:trHeight w:val="283"/>
          <w:jc w:val="center"/>
        </w:trPr>
        <w:tc>
          <w:tcPr>
            <w:tcW w:w="4035" w:type="dxa"/>
            <w:gridSpan w:val="7"/>
            <w:vMerge/>
            <w:tcBorders>
              <w:top w:val="single" w:sz="6" w:space="0" w:color="auto"/>
              <w:left w:val="single" w:sz="4" w:space="0" w:color="auto"/>
              <w:bottom w:val="nil"/>
              <w:right w:val="single" w:sz="6" w:space="0" w:color="auto"/>
            </w:tcBorders>
            <w:vAlign w:val="center"/>
            <w:hideMark/>
          </w:tcPr>
          <w:p w14:paraId="51A271A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b/>
                <w:sz w:val="14"/>
                <w:szCs w:val="14"/>
                <w:lang w:eastAsia="en-US"/>
              </w:rPr>
            </w:pPr>
          </w:p>
        </w:tc>
        <w:tc>
          <w:tcPr>
            <w:tcW w:w="6166" w:type="dxa"/>
            <w:gridSpan w:val="8"/>
            <w:tcBorders>
              <w:top w:val="single" w:sz="6" w:space="0" w:color="auto"/>
              <w:left w:val="single" w:sz="6" w:space="0" w:color="auto"/>
              <w:bottom w:val="nil"/>
              <w:right w:val="single" w:sz="4" w:space="0" w:color="auto"/>
            </w:tcBorders>
            <w:shd w:val="clear" w:color="auto" w:fill="D9D9D9"/>
            <w:hideMark/>
          </w:tcPr>
          <w:p w14:paraId="5FEE022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 całkowita roszczenia głównego, bez odsetek i kosztów</w:t>
            </w:r>
          </w:p>
        </w:tc>
      </w:tr>
      <w:tr w:rsidR="0010014A" w:rsidRPr="0010014A" w14:paraId="61C109D0" w14:textId="77777777" w:rsidTr="00A11630">
        <w:trPr>
          <w:trHeight w:val="283"/>
          <w:jc w:val="center"/>
        </w:trPr>
        <w:tc>
          <w:tcPr>
            <w:tcW w:w="4035" w:type="dxa"/>
            <w:gridSpan w:val="7"/>
            <w:vMerge/>
            <w:tcBorders>
              <w:top w:val="single" w:sz="6" w:space="0" w:color="auto"/>
              <w:left w:val="single" w:sz="4" w:space="0" w:color="auto"/>
              <w:bottom w:val="nil"/>
              <w:right w:val="single" w:sz="6" w:space="0" w:color="auto"/>
            </w:tcBorders>
            <w:vAlign w:val="center"/>
            <w:hideMark/>
          </w:tcPr>
          <w:p w14:paraId="45D2C75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b/>
                <w:sz w:val="14"/>
                <w:szCs w:val="14"/>
                <w:lang w:eastAsia="en-US"/>
              </w:rPr>
            </w:pPr>
          </w:p>
        </w:tc>
        <w:tc>
          <w:tcPr>
            <w:tcW w:w="6166" w:type="dxa"/>
            <w:gridSpan w:val="8"/>
            <w:tcBorders>
              <w:top w:val="nil"/>
              <w:left w:val="single" w:sz="6" w:space="0" w:color="auto"/>
              <w:bottom w:val="single" w:sz="4" w:space="0" w:color="auto"/>
              <w:right w:val="single" w:sz="4" w:space="0" w:color="auto"/>
            </w:tcBorders>
            <w:vAlign w:val="center"/>
          </w:tcPr>
          <w:p w14:paraId="4237624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0165034" w14:textId="77777777" w:rsidTr="00A11630">
        <w:trPr>
          <w:trHeight w:val="227"/>
          <w:jc w:val="center"/>
        </w:trPr>
        <w:tc>
          <w:tcPr>
            <w:tcW w:w="887" w:type="dxa"/>
            <w:tcBorders>
              <w:top w:val="single" w:sz="6" w:space="0" w:color="auto"/>
              <w:left w:val="single" w:sz="4" w:space="0" w:color="auto"/>
              <w:bottom w:val="nil"/>
              <w:right w:val="single" w:sz="6" w:space="0" w:color="auto"/>
            </w:tcBorders>
            <w:shd w:val="clear" w:color="auto" w:fill="D9D9D9"/>
            <w:vAlign w:val="center"/>
            <w:hideMark/>
          </w:tcPr>
          <w:p w14:paraId="45A2653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w:t>
            </w:r>
          </w:p>
        </w:tc>
        <w:tc>
          <w:tcPr>
            <w:tcW w:w="892" w:type="dxa"/>
            <w:tcBorders>
              <w:top w:val="single" w:sz="6" w:space="0" w:color="auto"/>
              <w:left w:val="single" w:sz="6" w:space="0" w:color="auto"/>
              <w:bottom w:val="nil"/>
              <w:right w:val="single" w:sz="6" w:space="0" w:color="auto"/>
            </w:tcBorders>
            <w:shd w:val="clear" w:color="auto" w:fill="D9D9D9"/>
            <w:vAlign w:val="center"/>
            <w:hideMark/>
          </w:tcPr>
          <w:p w14:paraId="021234C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WALUTA</w:t>
            </w:r>
          </w:p>
        </w:tc>
        <w:tc>
          <w:tcPr>
            <w:tcW w:w="8422" w:type="dxa"/>
            <w:gridSpan w:val="13"/>
            <w:tcBorders>
              <w:top w:val="single" w:sz="6" w:space="0" w:color="auto"/>
              <w:left w:val="single" w:sz="6" w:space="0" w:color="auto"/>
              <w:bottom w:val="nil"/>
              <w:right w:val="single" w:sz="6" w:space="0" w:color="auto"/>
            </w:tcBorders>
            <w:shd w:val="clear" w:color="auto" w:fill="D9D9D9"/>
            <w:vAlign w:val="center"/>
            <w:hideMark/>
          </w:tcPr>
          <w:p w14:paraId="0F80179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Wyjaśnienie podstawy roszczenia (np. nr faktury lub inne wyjaśnienie podstawy roszczenia)</w:t>
            </w:r>
          </w:p>
        </w:tc>
      </w:tr>
      <w:tr w:rsidR="0010014A" w:rsidRPr="0010014A" w14:paraId="442611BA" w14:textId="77777777" w:rsidTr="00A11630">
        <w:trPr>
          <w:trHeight w:val="1680"/>
          <w:jc w:val="center"/>
        </w:trPr>
        <w:tc>
          <w:tcPr>
            <w:tcW w:w="887" w:type="dxa"/>
            <w:tcBorders>
              <w:top w:val="nil"/>
              <w:left w:val="single" w:sz="4" w:space="0" w:color="auto"/>
              <w:bottom w:val="single" w:sz="6" w:space="0" w:color="auto"/>
              <w:right w:val="single" w:sz="6" w:space="0" w:color="auto"/>
            </w:tcBorders>
            <w:vAlign w:val="center"/>
          </w:tcPr>
          <w:p w14:paraId="330FC2E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892" w:type="dxa"/>
            <w:tcBorders>
              <w:top w:val="nil"/>
              <w:left w:val="single" w:sz="6" w:space="0" w:color="auto"/>
              <w:bottom w:val="single" w:sz="6" w:space="0" w:color="auto"/>
              <w:right w:val="single" w:sz="6" w:space="0" w:color="auto"/>
            </w:tcBorders>
            <w:vAlign w:val="center"/>
          </w:tcPr>
          <w:p w14:paraId="7EB4832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8422" w:type="dxa"/>
            <w:gridSpan w:val="13"/>
            <w:tcBorders>
              <w:top w:val="nil"/>
              <w:left w:val="single" w:sz="6" w:space="0" w:color="auto"/>
              <w:bottom w:val="single" w:sz="6" w:space="0" w:color="auto"/>
              <w:right w:val="single" w:sz="6" w:space="0" w:color="auto"/>
            </w:tcBorders>
            <w:vAlign w:val="center"/>
          </w:tcPr>
          <w:p w14:paraId="6E18B00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DC8B318" w14:textId="77777777" w:rsidTr="00A11630">
        <w:trPr>
          <w:trHeight w:val="198"/>
          <w:jc w:val="center"/>
        </w:trPr>
        <w:tc>
          <w:tcPr>
            <w:tcW w:w="10201" w:type="dxa"/>
            <w:gridSpan w:val="15"/>
            <w:tcBorders>
              <w:top w:val="single" w:sz="6" w:space="0" w:color="auto"/>
              <w:left w:val="single" w:sz="4" w:space="0" w:color="auto"/>
              <w:bottom w:val="single" w:sz="6" w:space="0" w:color="auto"/>
              <w:right w:val="single" w:sz="4" w:space="0" w:color="auto"/>
            </w:tcBorders>
            <w:shd w:val="clear" w:color="auto" w:fill="D9D9D9"/>
            <w:vAlign w:val="center"/>
            <w:hideMark/>
          </w:tcPr>
          <w:p w14:paraId="0382D8E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sz w:val="14"/>
                <w:szCs w:val="14"/>
                <w:lang w:eastAsia="en-US"/>
              </w:rPr>
            </w:pPr>
            <w:r w:rsidRPr="0010014A">
              <w:rPr>
                <w:rFonts w:ascii="Calibri" w:eastAsia="Calibri" w:hAnsi="Calibri" w:cs="Times New Roman"/>
                <w:b/>
                <w:sz w:val="14"/>
                <w:szCs w:val="14"/>
                <w:lang w:eastAsia="en-US"/>
              </w:rPr>
              <w:t>Roszczenie zostało przeniesione na wnioskodawcę przez (jeśli dotyczy)</w:t>
            </w:r>
          </w:p>
        </w:tc>
      </w:tr>
      <w:tr w:rsidR="0010014A" w:rsidRPr="0010014A" w14:paraId="596F3B00" w14:textId="77777777" w:rsidTr="00A11630">
        <w:trPr>
          <w:trHeight w:val="198"/>
          <w:jc w:val="center"/>
        </w:trPr>
        <w:tc>
          <w:tcPr>
            <w:tcW w:w="4871" w:type="dxa"/>
            <w:gridSpan w:val="8"/>
            <w:tcBorders>
              <w:top w:val="single" w:sz="6" w:space="0" w:color="auto"/>
              <w:left w:val="single" w:sz="4" w:space="0" w:color="auto"/>
              <w:bottom w:val="nil"/>
              <w:right w:val="single" w:sz="6" w:space="0" w:color="auto"/>
            </w:tcBorders>
            <w:shd w:val="clear" w:color="auto" w:fill="D9D9D9"/>
            <w:vAlign w:val="center"/>
            <w:hideMark/>
          </w:tcPr>
          <w:p w14:paraId="278B85F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5330" w:type="dxa"/>
            <w:gridSpan w:val="7"/>
            <w:tcBorders>
              <w:top w:val="single" w:sz="6" w:space="0" w:color="auto"/>
              <w:left w:val="single" w:sz="6" w:space="0" w:color="auto"/>
              <w:bottom w:val="nil"/>
              <w:right w:val="single" w:sz="4" w:space="0" w:color="auto"/>
            </w:tcBorders>
            <w:shd w:val="clear" w:color="auto" w:fill="D9D9D9"/>
            <w:vAlign w:val="center"/>
            <w:hideMark/>
          </w:tcPr>
          <w:p w14:paraId="2EA05F2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Imię </w:t>
            </w:r>
          </w:p>
        </w:tc>
      </w:tr>
      <w:tr w:rsidR="0010014A" w:rsidRPr="0010014A" w14:paraId="4741E4DC" w14:textId="77777777" w:rsidTr="00A11630">
        <w:trPr>
          <w:trHeight w:val="369"/>
          <w:jc w:val="center"/>
        </w:trPr>
        <w:tc>
          <w:tcPr>
            <w:tcW w:w="4871" w:type="dxa"/>
            <w:gridSpan w:val="8"/>
            <w:tcBorders>
              <w:top w:val="nil"/>
              <w:left w:val="single" w:sz="4" w:space="0" w:color="auto"/>
              <w:bottom w:val="single" w:sz="6" w:space="0" w:color="auto"/>
              <w:right w:val="single" w:sz="6" w:space="0" w:color="auto"/>
            </w:tcBorders>
            <w:vAlign w:val="center"/>
          </w:tcPr>
          <w:p w14:paraId="1B37550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330" w:type="dxa"/>
            <w:gridSpan w:val="7"/>
            <w:tcBorders>
              <w:top w:val="nil"/>
              <w:left w:val="single" w:sz="6" w:space="0" w:color="auto"/>
              <w:bottom w:val="single" w:sz="6" w:space="0" w:color="auto"/>
              <w:right w:val="single" w:sz="4" w:space="0" w:color="auto"/>
            </w:tcBorders>
            <w:vAlign w:val="center"/>
          </w:tcPr>
          <w:p w14:paraId="34C6BCB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B46E1CC" w14:textId="77777777" w:rsidTr="00A11630">
        <w:trPr>
          <w:trHeight w:val="174"/>
          <w:jc w:val="center"/>
        </w:trPr>
        <w:tc>
          <w:tcPr>
            <w:tcW w:w="4871" w:type="dxa"/>
            <w:gridSpan w:val="8"/>
            <w:tcBorders>
              <w:top w:val="single" w:sz="6" w:space="0" w:color="auto"/>
              <w:left w:val="single" w:sz="4" w:space="0" w:color="auto"/>
              <w:bottom w:val="nil"/>
              <w:right w:val="single" w:sz="6" w:space="0" w:color="auto"/>
            </w:tcBorders>
            <w:shd w:val="clear" w:color="auto" w:fill="D9D9D9"/>
            <w:vAlign w:val="center"/>
            <w:hideMark/>
          </w:tcPr>
          <w:p w14:paraId="45F5B0D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5330" w:type="dxa"/>
            <w:gridSpan w:val="7"/>
            <w:tcBorders>
              <w:top w:val="single" w:sz="6" w:space="0" w:color="auto"/>
              <w:left w:val="single" w:sz="6" w:space="0" w:color="auto"/>
              <w:bottom w:val="nil"/>
              <w:right w:val="single" w:sz="4" w:space="0" w:color="auto"/>
            </w:tcBorders>
            <w:shd w:val="clear" w:color="auto" w:fill="D9D9D9"/>
            <w:vAlign w:val="center"/>
            <w:hideMark/>
          </w:tcPr>
          <w:p w14:paraId="7D8E685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7E70B693" w14:textId="77777777" w:rsidTr="00A11630">
        <w:trPr>
          <w:trHeight w:val="369"/>
          <w:jc w:val="center"/>
        </w:trPr>
        <w:tc>
          <w:tcPr>
            <w:tcW w:w="4871" w:type="dxa"/>
            <w:gridSpan w:val="8"/>
            <w:tcBorders>
              <w:top w:val="nil"/>
              <w:left w:val="single" w:sz="4" w:space="0" w:color="auto"/>
              <w:bottom w:val="single" w:sz="6" w:space="0" w:color="auto"/>
              <w:right w:val="single" w:sz="6" w:space="0" w:color="auto"/>
            </w:tcBorders>
            <w:vAlign w:val="center"/>
          </w:tcPr>
          <w:p w14:paraId="49512E7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330" w:type="dxa"/>
            <w:gridSpan w:val="7"/>
            <w:tcBorders>
              <w:top w:val="nil"/>
              <w:left w:val="single" w:sz="6" w:space="0" w:color="auto"/>
              <w:bottom w:val="single" w:sz="6" w:space="0" w:color="auto"/>
              <w:right w:val="single" w:sz="4" w:space="0" w:color="auto"/>
            </w:tcBorders>
            <w:vAlign w:val="center"/>
          </w:tcPr>
          <w:p w14:paraId="4A717A6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06E1E2CD" w14:textId="77777777" w:rsidTr="00A11630">
        <w:trPr>
          <w:trHeight w:val="165"/>
          <w:jc w:val="center"/>
        </w:trPr>
        <w:tc>
          <w:tcPr>
            <w:tcW w:w="4871" w:type="dxa"/>
            <w:gridSpan w:val="8"/>
            <w:tcBorders>
              <w:top w:val="single" w:sz="6" w:space="0" w:color="auto"/>
              <w:left w:val="single" w:sz="4" w:space="0" w:color="auto"/>
              <w:bottom w:val="nil"/>
              <w:right w:val="single" w:sz="6" w:space="0" w:color="auto"/>
            </w:tcBorders>
            <w:shd w:val="clear" w:color="auto" w:fill="D9D9D9"/>
            <w:vAlign w:val="center"/>
            <w:hideMark/>
          </w:tcPr>
          <w:p w14:paraId="45190F5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835" w:type="dxa"/>
            <w:gridSpan w:val="2"/>
            <w:tcBorders>
              <w:top w:val="single" w:sz="6" w:space="0" w:color="auto"/>
              <w:left w:val="single" w:sz="6" w:space="0" w:color="auto"/>
              <w:bottom w:val="nil"/>
              <w:right w:val="single" w:sz="6" w:space="0" w:color="auto"/>
            </w:tcBorders>
            <w:shd w:val="clear" w:color="auto" w:fill="D9D9D9"/>
            <w:vAlign w:val="center"/>
            <w:hideMark/>
          </w:tcPr>
          <w:p w14:paraId="6D6EC38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w:t>
            </w:r>
            <w:r w:rsidRPr="0010014A">
              <w:rPr>
                <w:rFonts w:ascii="Calibri" w:eastAsia="Calibri" w:hAnsi="Calibri" w:cs="Times New Roman"/>
                <w:sz w:val="14"/>
                <w:szCs w:val="14"/>
                <w:lang w:eastAsia="en-US"/>
              </w:rPr>
              <w:br/>
              <w:t>pocztowy</w:t>
            </w:r>
          </w:p>
        </w:tc>
        <w:tc>
          <w:tcPr>
            <w:tcW w:w="2574" w:type="dxa"/>
            <w:gridSpan w:val="4"/>
            <w:tcBorders>
              <w:top w:val="single" w:sz="6" w:space="0" w:color="auto"/>
              <w:left w:val="single" w:sz="6" w:space="0" w:color="auto"/>
              <w:bottom w:val="nil"/>
              <w:right w:val="single" w:sz="6" w:space="0" w:color="auto"/>
            </w:tcBorders>
            <w:shd w:val="clear" w:color="auto" w:fill="D9D9D9"/>
            <w:vAlign w:val="center"/>
            <w:hideMark/>
          </w:tcPr>
          <w:p w14:paraId="4D5068C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1921" w:type="dxa"/>
            <w:tcBorders>
              <w:top w:val="single" w:sz="6" w:space="0" w:color="auto"/>
              <w:left w:val="single" w:sz="6" w:space="0" w:color="auto"/>
              <w:bottom w:val="nil"/>
              <w:right w:val="single" w:sz="4" w:space="0" w:color="auto"/>
            </w:tcBorders>
            <w:shd w:val="clear" w:color="auto" w:fill="D9D9D9"/>
            <w:vAlign w:val="center"/>
            <w:hideMark/>
          </w:tcPr>
          <w:p w14:paraId="20D0D75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3B85CC11" w14:textId="77777777" w:rsidTr="00A11630">
        <w:trPr>
          <w:trHeight w:val="369"/>
          <w:jc w:val="center"/>
        </w:trPr>
        <w:tc>
          <w:tcPr>
            <w:tcW w:w="4871" w:type="dxa"/>
            <w:gridSpan w:val="8"/>
            <w:tcBorders>
              <w:top w:val="nil"/>
              <w:left w:val="single" w:sz="4" w:space="0" w:color="auto"/>
              <w:bottom w:val="nil"/>
              <w:right w:val="single" w:sz="6" w:space="0" w:color="auto"/>
            </w:tcBorders>
            <w:vAlign w:val="center"/>
          </w:tcPr>
          <w:p w14:paraId="22C67CC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835" w:type="dxa"/>
            <w:gridSpan w:val="2"/>
            <w:tcBorders>
              <w:top w:val="nil"/>
              <w:left w:val="single" w:sz="6" w:space="0" w:color="auto"/>
              <w:bottom w:val="nil"/>
              <w:right w:val="single" w:sz="6" w:space="0" w:color="auto"/>
            </w:tcBorders>
            <w:vAlign w:val="center"/>
          </w:tcPr>
          <w:p w14:paraId="33AEDCB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574" w:type="dxa"/>
            <w:gridSpan w:val="4"/>
            <w:tcBorders>
              <w:top w:val="nil"/>
              <w:left w:val="single" w:sz="6" w:space="0" w:color="auto"/>
              <w:bottom w:val="nil"/>
              <w:right w:val="single" w:sz="6" w:space="0" w:color="auto"/>
            </w:tcBorders>
            <w:vAlign w:val="center"/>
          </w:tcPr>
          <w:p w14:paraId="5656A90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921" w:type="dxa"/>
            <w:tcBorders>
              <w:top w:val="nil"/>
              <w:left w:val="single" w:sz="6" w:space="0" w:color="auto"/>
              <w:bottom w:val="nil"/>
              <w:right w:val="single" w:sz="4" w:space="0" w:color="auto"/>
            </w:tcBorders>
            <w:vAlign w:val="center"/>
          </w:tcPr>
          <w:p w14:paraId="559E789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48D5212" w14:textId="77777777" w:rsidTr="00A11630">
        <w:trPr>
          <w:trHeight w:val="255"/>
          <w:jc w:val="center"/>
        </w:trPr>
        <w:tc>
          <w:tcPr>
            <w:tcW w:w="2605" w:type="dxa"/>
            <w:gridSpan w:val="4"/>
            <w:tcBorders>
              <w:top w:val="single" w:sz="4" w:space="0" w:color="auto"/>
              <w:left w:val="single" w:sz="4" w:space="0" w:color="auto"/>
              <w:bottom w:val="single" w:sz="4" w:space="0" w:color="auto"/>
              <w:right w:val="nil"/>
            </w:tcBorders>
            <w:shd w:val="clear" w:color="auto" w:fill="D9D9D9"/>
            <w:vAlign w:val="center"/>
            <w:hideMark/>
          </w:tcPr>
          <w:p w14:paraId="16F2886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769" w:type="dxa"/>
            <w:gridSpan w:val="7"/>
            <w:tcBorders>
              <w:top w:val="single" w:sz="4" w:space="0" w:color="auto"/>
              <w:left w:val="nil"/>
              <w:bottom w:val="single" w:sz="4" w:space="0" w:color="auto"/>
              <w:right w:val="nil"/>
            </w:tcBorders>
            <w:shd w:val="clear" w:color="auto" w:fill="D9D9D9"/>
            <w:vAlign w:val="center"/>
            <w:hideMark/>
          </w:tcPr>
          <w:p w14:paraId="7166FA2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827" w:type="dxa"/>
            <w:gridSpan w:val="4"/>
            <w:tcBorders>
              <w:top w:val="single" w:sz="4" w:space="0" w:color="auto"/>
              <w:left w:val="nil"/>
              <w:bottom w:val="single" w:sz="4" w:space="0" w:color="auto"/>
              <w:right w:val="single" w:sz="4" w:space="0" w:color="auto"/>
            </w:tcBorders>
            <w:shd w:val="clear" w:color="auto" w:fill="D9D9D9"/>
            <w:vAlign w:val="center"/>
            <w:hideMark/>
          </w:tcPr>
          <w:p w14:paraId="1696BEB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numer NIP lub REGON należy podać wyłącznie wtedy, jeśli go nadano (np. gdy sprawa dotyczy przedsiębiorcy albo spółki)</w:t>
            </w:r>
          </w:p>
          <w:p w14:paraId="301F871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pole nieobowiązkowe</w:t>
            </w:r>
          </w:p>
        </w:tc>
      </w:tr>
      <w:tr w:rsidR="0010014A" w:rsidRPr="0010014A" w14:paraId="2D20B57E" w14:textId="77777777" w:rsidTr="00A11630">
        <w:trPr>
          <w:trHeight w:val="353"/>
          <w:jc w:val="center"/>
        </w:trPr>
        <w:tc>
          <w:tcPr>
            <w:tcW w:w="10201" w:type="dxa"/>
            <w:gridSpan w:val="15"/>
            <w:tcBorders>
              <w:top w:val="single" w:sz="4" w:space="0" w:color="auto"/>
              <w:left w:val="single" w:sz="4" w:space="0" w:color="auto"/>
              <w:bottom w:val="nil"/>
              <w:right w:val="single" w:sz="4" w:space="0" w:color="auto"/>
            </w:tcBorders>
            <w:shd w:val="clear" w:color="auto" w:fill="D9D9D9"/>
            <w:hideMark/>
          </w:tcPr>
          <w:p w14:paraId="7C924D88" w14:textId="77777777" w:rsidR="0010014A" w:rsidRPr="0010014A" w:rsidRDefault="0010014A" w:rsidP="0010014A">
            <w:pPr>
              <w:widowControl/>
              <w:numPr>
                <w:ilvl w:val="0"/>
                <w:numId w:val="4"/>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 xml:space="preserve">Odsetki </w:t>
            </w:r>
          </w:p>
          <w:p w14:paraId="13B5682C" w14:textId="77777777" w:rsidR="0010014A" w:rsidRPr="0010014A" w:rsidRDefault="0010014A" w:rsidP="0010014A">
            <w:pPr>
              <w:widowControl/>
              <w:numPr>
                <w:ilvl w:val="0"/>
                <w:numId w:val="3"/>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 xml:space="preserve">ustawowe </w:t>
            </w:r>
          </w:p>
          <w:p w14:paraId="316A2CF0" w14:textId="77777777" w:rsidR="0010014A" w:rsidRPr="0010014A" w:rsidRDefault="0010014A" w:rsidP="0010014A">
            <w:pPr>
              <w:widowControl/>
              <w:numPr>
                <w:ilvl w:val="0"/>
                <w:numId w:val="3"/>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ustawowe za opóźnienie,</w:t>
            </w:r>
          </w:p>
          <w:p w14:paraId="514ABB91" w14:textId="77777777" w:rsidR="0010014A" w:rsidRPr="0010014A" w:rsidRDefault="0010014A" w:rsidP="0010014A">
            <w:pPr>
              <w:widowControl/>
              <w:numPr>
                <w:ilvl w:val="0"/>
                <w:numId w:val="3"/>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ustawowe za opóźnienie w transakcjach handlowych,</w:t>
            </w:r>
          </w:p>
          <w:p w14:paraId="3B0A9559" w14:textId="77777777" w:rsidR="0010014A" w:rsidRPr="0010014A" w:rsidRDefault="0010014A" w:rsidP="0010014A">
            <w:pPr>
              <w:widowControl/>
              <w:numPr>
                <w:ilvl w:val="0"/>
                <w:numId w:val="3"/>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maksymalne,</w:t>
            </w:r>
          </w:p>
          <w:p w14:paraId="201051D9" w14:textId="77777777" w:rsidR="0010014A" w:rsidRPr="0010014A" w:rsidRDefault="0010014A" w:rsidP="0010014A">
            <w:pPr>
              <w:widowControl/>
              <w:numPr>
                <w:ilvl w:val="0"/>
                <w:numId w:val="3"/>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umowne w wysokości…………………….(należy wskazać stopę procentową)</w:t>
            </w:r>
          </w:p>
        </w:tc>
      </w:tr>
      <w:tr w:rsidR="0010014A" w:rsidRPr="0010014A" w14:paraId="6B93C4E5" w14:textId="77777777" w:rsidTr="00A11630">
        <w:trPr>
          <w:trHeight w:val="105"/>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5ADF7D6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kwoty (Proszę wskazać walutę i kwotę)</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4ADC034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dnia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7576D9F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Do dnia</w:t>
            </w:r>
          </w:p>
        </w:tc>
      </w:tr>
      <w:tr w:rsidR="0010014A" w:rsidRPr="0010014A" w14:paraId="64790188" w14:textId="77777777" w:rsidTr="00A11630">
        <w:trPr>
          <w:trHeight w:val="369"/>
          <w:jc w:val="center"/>
        </w:trPr>
        <w:tc>
          <w:tcPr>
            <w:tcW w:w="3397" w:type="dxa"/>
            <w:gridSpan w:val="5"/>
            <w:tcBorders>
              <w:top w:val="nil"/>
              <w:left w:val="single" w:sz="6" w:space="0" w:color="auto"/>
              <w:bottom w:val="single" w:sz="6" w:space="0" w:color="auto"/>
              <w:right w:val="single" w:sz="6" w:space="0" w:color="auto"/>
            </w:tcBorders>
            <w:vAlign w:val="center"/>
          </w:tcPr>
          <w:p w14:paraId="1EF5770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49E35E4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32A44F0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711589C" w14:textId="77777777" w:rsidTr="00A11630">
        <w:trPr>
          <w:trHeight w:val="132"/>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113CA28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kwoty (Proszę wskazać walutę i kwotę)</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5E3348D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dnia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707E445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Do dnia</w:t>
            </w:r>
          </w:p>
        </w:tc>
      </w:tr>
      <w:tr w:rsidR="0010014A" w:rsidRPr="0010014A" w14:paraId="5C13F63E" w14:textId="77777777" w:rsidTr="00A11630">
        <w:trPr>
          <w:trHeight w:val="369"/>
          <w:jc w:val="center"/>
        </w:trPr>
        <w:tc>
          <w:tcPr>
            <w:tcW w:w="3397" w:type="dxa"/>
            <w:gridSpan w:val="5"/>
            <w:tcBorders>
              <w:top w:val="nil"/>
              <w:left w:val="single" w:sz="6" w:space="0" w:color="auto"/>
              <w:bottom w:val="single" w:sz="6" w:space="0" w:color="auto"/>
              <w:right w:val="single" w:sz="6" w:space="0" w:color="auto"/>
            </w:tcBorders>
            <w:vAlign w:val="center"/>
          </w:tcPr>
          <w:p w14:paraId="2F8134C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0AD1D96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2F8D557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67602D9" w14:textId="77777777" w:rsidTr="00A11630">
        <w:trPr>
          <w:trHeight w:val="146"/>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04DA7DB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kwoty (Proszę wskazać walutę i kwotę)</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4D15C37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dnia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56F8EBA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Do dnia</w:t>
            </w:r>
          </w:p>
        </w:tc>
      </w:tr>
      <w:tr w:rsidR="0010014A" w:rsidRPr="0010014A" w14:paraId="13CBB0CF" w14:textId="77777777" w:rsidTr="00A11630">
        <w:trPr>
          <w:trHeight w:val="369"/>
          <w:jc w:val="center"/>
        </w:trPr>
        <w:tc>
          <w:tcPr>
            <w:tcW w:w="3397" w:type="dxa"/>
            <w:gridSpan w:val="5"/>
            <w:tcBorders>
              <w:top w:val="nil"/>
              <w:left w:val="single" w:sz="6" w:space="0" w:color="auto"/>
              <w:bottom w:val="single" w:sz="6" w:space="0" w:color="auto"/>
              <w:right w:val="single" w:sz="6" w:space="0" w:color="auto"/>
            </w:tcBorders>
            <w:vAlign w:val="center"/>
          </w:tcPr>
          <w:p w14:paraId="1857FEC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02D4BCE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365FC9C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C1BBE5E" w14:textId="77777777" w:rsidTr="00A11630">
        <w:trPr>
          <w:trHeight w:val="174"/>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084AA87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kwoty (Proszę wskazać walutę i kwotę)</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332D26E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Od dnia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663A780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Do dnia</w:t>
            </w:r>
          </w:p>
        </w:tc>
      </w:tr>
      <w:tr w:rsidR="0010014A" w:rsidRPr="0010014A" w14:paraId="3C713FB3" w14:textId="77777777" w:rsidTr="00A11630">
        <w:trPr>
          <w:trHeight w:val="369"/>
          <w:jc w:val="center"/>
        </w:trPr>
        <w:tc>
          <w:tcPr>
            <w:tcW w:w="3397" w:type="dxa"/>
            <w:gridSpan w:val="5"/>
            <w:tcBorders>
              <w:top w:val="nil"/>
              <w:left w:val="single" w:sz="6" w:space="0" w:color="auto"/>
              <w:bottom w:val="single" w:sz="6" w:space="0" w:color="auto"/>
              <w:right w:val="single" w:sz="6" w:space="0" w:color="auto"/>
            </w:tcBorders>
            <w:vAlign w:val="center"/>
          </w:tcPr>
          <w:p w14:paraId="7F6318D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17BC607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30CCD0C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CA153EC" w14:textId="77777777" w:rsidTr="00A11630">
        <w:trPr>
          <w:trHeight w:val="298"/>
          <w:jc w:val="center"/>
        </w:trPr>
        <w:tc>
          <w:tcPr>
            <w:tcW w:w="10201" w:type="dxa"/>
            <w:gridSpan w:val="15"/>
            <w:tcBorders>
              <w:top w:val="single" w:sz="4" w:space="0" w:color="auto"/>
              <w:left w:val="nil"/>
              <w:bottom w:val="single" w:sz="4" w:space="0" w:color="auto"/>
              <w:right w:val="nil"/>
            </w:tcBorders>
          </w:tcPr>
          <w:p w14:paraId="5FA589B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7A56CA62" w14:textId="77777777" w:rsidTr="00A11630">
        <w:trPr>
          <w:trHeight w:val="324"/>
          <w:jc w:val="center"/>
        </w:trPr>
        <w:tc>
          <w:tcPr>
            <w:tcW w:w="10201" w:type="dxa"/>
            <w:gridSpan w:val="15"/>
            <w:tcBorders>
              <w:top w:val="single" w:sz="4" w:space="0" w:color="auto"/>
              <w:left w:val="single" w:sz="4" w:space="0" w:color="auto"/>
              <w:bottom w:val="nil"/>
              <w:right w:val="single" w:sz="4" w:space="0" w:color="auto"/>
            </w:tcBorders>
            <w:shd w:val="clear" w:color="auto" w:fill="D9D9D9"/>
            <w:vAlign w:val="center"/>
            <w:hideMark/>
          </w:tcPr>
          <w:p w14:paraId="041D7D26" w14:textId="77777777" w:rsidR="0010014A" w:rsidRPr="0010014A" w:rsidRDefault="0010014A" w:rsidP="0010014A">
            <w:pPr>
              <w:widowControl/>
              <w:tabs>
                <w:tab w:val="left" w:pos="8364"/>
              </w:tabs>
              <w:autoSpaceDE/>
              <w:autoSpaceDN/>
              <w:adjustRightInd/>
              <w:spacing w:after="160" w:line="256" w:lineRule="auto"/>
              <w:ind w:left="248" w:right="-141" w:hanging="191"/>
              <w:rPr>
                <w:rFonts w:ascii="Calibri" w:eastAsia="Calibri" w:hAnsi="Calibri" w:cs="Times New Roman"/>
                <w:b/>
                <w:sz w:val="14"/>
                <w:szCs w:val="14"/>
                <w:lang w:eastAsia="en-US"/>
              </w:rPr>
            </w:pPr>
            <w:r w:rsidRPr="0010014A">
              <w:rPr>
                <w:rFonts w:ascii="Calibri" w:eastAsia="Calibri" w:hAnsi="Calibri" w:cs="Times New Roman"/>
                <w:b/>
                <w:bCs/>
                <w:sz w:val="14"/>
                <w:szCs w:val="14"/>
                <w:lang w:eastAsia="en-US"/>
              </w:rPr>
              <w:t>5.</w:t>
            </w:r>
            <w:r w:rsidRPr="0010014A">
              <w:rPr>
                <w:rFonts w:ascii="Calibri" w:eastAsia="Calibri" w:hAnsi="Calibri" w:cs="Times New Roman"/>
                <w:sz w:val="14"/>
                <w:szCs w:val="14"/>
                <w:lang w:eastAsia="en-US"/>
              </w:rPr>
              <w:tab/>
            </w:r>
            <w:r w:rsidRPr="0010014A">
              <w:rPr>
                <w:rFonts w:ascii="Calibri" w:eastAsia="Calibri" w:hAnsi="Calibri" w:cs="Times New Roman"/>
                <w:b/>
                <w:sz w:val="14"/>
                <w:szCs w:val="14"/>
                <w:lang w:eastAsia="en-US"/>
              </w:rPr>
              <w:t>Koszty</w:t>
            </w:r>
            <w:r w:rsidRPr="0010014A">
              <w:rPr>
                <w:rFonts w:ascii="Calibri" w:eastAsia="Calibri" w:hAnsi="Calibri" w:cs="Times New Roman"/>
                <w:b/>
                <w:sz w:val="14"/>
                <w:szCs w:val="14"/>
                <w:lang w:eastAsia="en-US"/>
              </w:rPr>
              <w:tab/>
            </w:r>
          </w:p>
        </w:tc>
      </w:tr>
      <w:tr w:rsidR="0010014A" w:rsidRPr="0010014A" w14:paraId="63B2293D" w14:textId="77777777" w:rsidTr="00A11630">
        <w:trPr>
          <w:trHeight w:val="208"/>
          <w:jc w:val="center"/>
        </w:trPr>
        <w:tc>
          <w:tcPr>
            <w:tcW w:w="10201" w:type="dxa"/>
            <w:gridSpan w:val="15"/>
            <w:tcBorders>
              <w:top w:val="nil"/>
              <w:left w:val="single" w:sz="4" w:space="0" w:color="auto"/>
              <w:bottom w:val="single" w:sz="6" w:space="0" w:color="auto"/>
              <w:right w:val="single" w:sz="4" w:space="0" w:color="auto"/>
            </w:tcBorders>
            <w:shd w:val="clear" w:color="auto" w:fill="D9D9D9"/>
            <w:vAlign w:val="center"/>
            <w:hideMark/>
          </w:tcPr>
          <w:p w14:paraId="6E9EF88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1A6A430" w14:textId="77777777" w:rsidTr="00A11630">
        <w:trPr>
          <w:trHeight w:val="160"/>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44E4F84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Proszę wyszczególnić rodzaj</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1F15A3F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Waluta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1C3F40D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w:t>
            </w:r>
          </w:p>
        </w:tc>
      </w:tr>
      <w:tr w:rsidR="0010014A" w:rsidRPr="0010014A" w14:paraId="6827A291" w14:textId="77777777" w:rsidTr="00A11630">
        <w:trPr>
          <w:trHeight w:val="454"/>
          <w:jc w:val="center"/>
        </w:trPr>
        <w:tc>
          <w:tcPr>
            <w:tcW w:w="3397" w:type="dxa"/>
            <w:gridSpan w:val="5"/>
            <w:tcBorders>
              <w:top w:val="nil"/>
              <w:left w:val="single" w:sz="6" w:space="0" w:color="auto"/>
              <w:bottom w:val="single" w:sz="6" w:space="0" w:color="auto"/>
              <w:right w:val="single" w:sz="6" w:space="0" w:color="auto"/>
            </w:tcBorders>
            <w:vAlign w:val="center"/>
          </w:tcPr>
          <w:p w14:paraId="30F58E7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5768556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58A25F1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7F05D874" w14:textId="77777777" w:rsidTr="00A11630">
        <w:trPr>
          <w:trHeight w:val="160"/>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5394760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Proszę wyszczególnić rodzaj</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018002B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Waluta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26F4239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w:t>
            </w:r>
          </w:p>
        </w:tc>
      </w:tr>
      <w:tr w:rsidR="0010014A" w:rsidRPr="0010014A" w14:paraId="1B033C82" w14:textId="77777777" w:rsidTr="00A11630">
        <w:trPr>
          <w:trHeight w:val="454"/>
          <w:jc w:val="center"/>
        </w:trPr>
        <w:tc>
          <w:tcPr>
            <w:tcW w:w="3397" w:type="dxa"/>
            <w:gridSpan w:val="5"/>
            <w:tcBorders>
              <w:top w:val="nil"/>
              <w:left w:val="single" w:sz="6" w:space="0" w:color="auto"/>
              <w:bottom w:val="single" w:sz="6" w:space="0" w:color="auto"/>
              <w:right w:val="single" w:sz="6" w:space="0" w:color="auto"/>
            </w:tcBorders>
            <w:vAlign w:val="center"/>
          </w:tcPr>
          <w:p w14:paraId="1E4DD0D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2A52941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3D08F09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02146C16" w14:textId="77777777" w:rsidTr="00A11630">
        <w:trPr>
          <w:trHeight w:val="160"/>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663504A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Proszę wyszczególnić rodzaj</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1B00EBD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Waluta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0D654BA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w:t>
            </w:r>
          </w:p>
        </w:tc>
      </w:tr>
      <w:tr w:rsidR="0010014A" w:rsidRPr="0010014A" w14:paraId="463D993E" w14:textId="77777777" w:rsidTr="00A11630">
        <w:trPr>
          <w:trHeight w:val="454"/>
          <w:jc w:val="center"/>
        </w:trPr>
        <w:tc>
          <w:tcPr>
            <w:tcW w:w="3397" w:type="dxa"/>
            <w:gridSpan w:val="5"/>
            <w:tcBorders>
              <w:top w:val="nil"/>
              <w:left w:val="single" w:sz="6" w:space="0" w:color="auto"/>
              <w:bottom w:val="single" w:sz="6" w:space="0" w:color="auto"/>
              <w:right w:val="single" w:sz="6" w:space="0" w:color="auto"/>
            </w:tcBorders>
            <w:vAlign w:val="center"/>
          </w:tcPr>
          <w:p w14:paraId="64834BB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6" w:space="0" w:color="auto"/>
              <w:right w:val="single" w:sz="6" w:space="0" w:color="auto"/>
            </w:tcBorders>
            <w:vAlign w:val="center"/>
          </w:tcPr>
          <w:p w14:paraId="1BFD003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53FDAF5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7EF9E6D7" w14:textId="77777777" w:rsidTr="00A11630">
        <w:trPr>
          <w:trHeight w:val="161"/>
          <w:jc w:val="center"/>
        </w:trPr>
        <w:tc>
          <w:tcPr>
            <w:tcW w:w="3397" w:type="dxa"/>
            <w:gridSpan w:val="5"/>
            <w:tcBorders>
              <w:top w:val="single" w:sz="6" w:space="0" w:color="auto"/>
              <w:left w:val="single" w:sz="6" w:space="0" w:color="auto"/>
              <w:bottom w:val="nil"/>
              <w:right w:val="single" w:sz="6" w:space="0" w:color="auto"/>
            </w:tcBorders>
            <w:shd w:val="clear" w:color="auto" w:fill="D9D9D9"/>
            <w:hideMark/>
          </w:tcPr>
          <w:p w14:paraId="442CAF2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Proszę wyszczególnić rodzaj</w:t>
            </w:r>
          </w:p>
        </w:tc>
        <w:tc>
          <w:tcPr>
            <w:tcW w:w="3402" w:type="dxa"/>
            <w:gridSpan w:val="7"/>
            <w:tcBorders>
              <w:top w:val="single" w:sz="6" w:space="0" w:color="auto"/>
              <w:left w:val="single" w:sz="6" w:space="0" w:color="auto"/>
              <w:bottom w:val="nil"/>
              <w:right w:val="single" w:sz="6" w:space="0" w:color="auto"/>
            </w:tcBorders>
            <w:shd w:val="clear" w:color="auto" w:fill="D9D9D9"/>
            <w:hideMark/>
          </w:tcPr>
          <w:p w14:paraId="0149080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Waluta</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69C67EC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Kwota</w:t>
            </w:r>
          </w:p>
        </w:tc>
      </w:tr>
      <w:tr w:rsidR="0010014A" w:rsidRPr="0010014A" w14:paraId="6A9726AA" w14:textId="77777777" w:rsidTr="00A11630">
        <w:trPr>
          <w:trHeight w:val="454"/>
          <w:jc w:val="center"/>
        </w:trPr>
        <w:tc>
          <w:tcPr>
            <w:tcW w:w="3397" w:type="dxa"/>
            <w:gridSpan w:val="5"/>
            <w:tcBorders>
              <w:top w:val="nil"/>
              <w:left w:val="single" w:sz="6" w:space="0" w:color="auto"/>
              <w:bottom w:val="single" w:sz="4" w:space="0" w:color="auto"/>
              <w:right w:val="single" w:sz="6" w:space="0" w:color="auto"/>
            </w:tcBorders>
            <w:vAlign w:val="center"/>
          </w:tcPr>
          <w:p w14:paraId="5419AFE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7"/>
            <w:tcBorders>
              <w:top w:val="nil"/>
              <w:left w:val="single" w:sz="6" w:space="0" w:color="auto"/>
              <w:bottom w:val="single" w:sz="4" w:space="0" w:color="auto"/>
              <w:right w:val="single" w:sz="6" w:space="0" w:color="auto"/>
            </w:tcBorders>
            <w:vAlign w:val="center"/>
          </w:tcPr>
          <w:p w14:paraId="787E1D0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4" w:space="0" w:color="auto"/>
              <w:right w:val="single" w:sz="4" w:space="0" w:color="auto"/>
            </w:tcBorders>
            <w:vAlign w:val="center"/>
          </w:tcPr>
          <w:p w14:paraId="192CE69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CA93EE5" w14:textId="77777777" w:rsidTr="00A11630">
        <w:trPr>
          <w:trHeight w:val="264"/>
          <w:jc w:val="center"/>
        </w:trPr>
        <w:tc>
          <w:tcPr>
            <w:tcW w:w="10201" w:type="dxa"/>
            <w:gridSpan w:val="15"/>
            <w:tcBorders>
              <w:top w:val="single" w:sz="4" w:space="0" w:color="auto"/>
              <w:left w:val="nil"/>
              <w:bottom w:val="single" w:sz="4" w:space="0" w:color="auto"/>
              <w:right w:val="nil"/>
            </w:tcBorders>
          </w:tcPr>
          <w:p w14:paraId="43B3329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64B2899D" w14:textId="77777777" w:rsidTr="00A11630">
        <w:trPr>
          <w:trHeight w:val="198"/>
          <w:jc w:val="center"/>
        </w:trPr>
        <w:tc>
          <w:tcPr>
            <w:tcW w:w="10201" w:type="dxa"/>
            <w:gridSpan w:val="15"/>
            <w:tcBorders>
              <w:top w:val="single" w:sz="4" w:space="0" w:color="auto"/>
              <w:left w:val="single" w:sz="4" w:space="0" w:color="auto"/>
              <w:bottom w:val="nil"/>
              <w:right w:val="single" w:sz="4" w:space="0" w:color="auto"/>
            </w:tcBorders>
            <w:shd w:val="clear" w:color="auto" w:fill="D9D9D9"/>
            <w:hideMark/>
          </w:tcPr>
          <w:p w14:paraId="13DEC830" w14:textId="77777777" w:rsidR="0010014A" w:rsidRPr="0010014A" w:rsidRDefault="0010014A" w:rsidP="0010014A">
            <w:pPr>
              <w:widowControl/>
              <w:tabs>
                <w:tab w:val="left" w:pos="8364"/>
              </w:tabs>
              <w:autoSpaceDE/>
              <w:autoSpaceDN/>
              <w:adjustRightInd/>
              <w:spacing w:after="160" w:line="256" w:lineRule="auto"/>
              <w:ind w:left="360" w:right="-141" w:hanging="303"/>
              <w:rPr>
                <w:rFonts w:ascii="Calibri" w:eastAsia="Calibri" w:hAnsi="Calibri" w:cs="Times New Roman"/>
                <w:b/>
                <w:sz w:val="14"/>
                <w:szCs w:val="14"/>
                <w:lang w:eastAsia="en-US"/>
              </w:rPr>
            </w:pPr>
            <w:bookmarkStart w:id="3" w:name="_Hlk113970159"/>
            <w:bookmarkStart w:id="4" w:name="_Hlk113970342"/>
            <w:r w:rsidRPr="0010014A">
              <w:rPr>
                <w:rFonts w:ascii="Calibri" w:eastAsia="Calibri" w:hAnsi="Calibri" w:cs="Times New Roman"/>
                <w:b/>
                <w:bCs/>
                <w:sz w:val="14"/>
                <w:szCs w:val="14"/>
                <w:lang w:eastAsia="en-US"/>
              </w:rPr>
              <w:t>6.</w:t>
            </w:r>
            <w:r w:rsidRPr="0010014A">
              <w:rPr>
                <w:rFonts w:ascii="Calibri" w:eastAsia="Calibri" w:hAnsi="Calibri" w:cs="Times New Roman"/>
                <w:sz w:val="14"/>
                <w:szCs w:val="14"/>
                <w:lang w:eastAsia="en-US"/>
              </w:rPr>
              <w:tab/>
            </w:r>
            <w:r w:rsidRPr="0010014A">
              <w:rPr>
                <w:rFonts w:ascii="Calibri" w:eastAsia="Calibri" w:hAnsi="Calibri" w:cs="Times New Roman"/>
                <w:b/>
                <w:sz w:val="14"/>
                <w:szCs w:val="14"/>
                <w:lang w:eastAsia="en-US"/>
              </w:rPr>
              <w:t>Dowody na poparcie roszczenia</w:t>
            </w:r>
          </w:p>
        </w:tc>
      </w:tr>
      <w:tr w:rsidR="0010014A" w:rsidRPr="0010014A" w14:paraId="5781033F" w14:textId="77777777" w:rsidTr="00A11630">
        <w:trPr>
          <w:trHeight w:val="170"/>
          <w:jc w:val="center"/>
        </w:trPr>
        <w:tc>
          <w:tcPr>
            <w:tcW w:w="6799" w:type="dxa"/>
            <w:gridSpan w:val="12"/>
            <w:tcBorders>
              <w:top w:val="single" w:sz="6" w:space="0" w:color="auto"/>
              <w:left w:val="single" w:sz="6" w:space="0" w:color="auto"/>
              <w:bottom w:val="nil"/>
              <w:right w:val="single" w:sz="6" w:space="0" w:color="auto"/>
            </w:tcBorders>
            <w:shd w:val="clear" w:color="auto" w:fill="D9D9D9"/>
            <w:hideMark/>
          </w:tcPr>
          <w:p w14:paraId="3056445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Opis dowodu</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7889BF6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(dzień/miesiąc/rok)</w:t>
            </w:r>
          </w:p>
        </w:tc>
      </w:tr>
      <w:tr w:rsidR="0010014A" w:rsidRPr="0010014A" w14:paraId="19C1E44E" w14:textId="77777777" w:rsidTr="00A11630">
        <w:trPr>
          <w:trHeight w:val="1019"/>
          <w:jc w:val="center"/>
        </w:trPr>
        <w:tc>
          <w:tcPr>
            <w:tcW w:w="6799" w:type="dxa"/>
            <w:gridSpan w:val="12"/>
            <w:tcBorders>
              <w:top w:val="nil"/>
              <w:left w:val="single" w:sz="6" w:space="0" w:color="auto"/>
              <w:bottom w:val="single" w:sz="6" w:space="0" w:color="auto"/>
              <w:right w:val="single" w:sz="6" w:space="0" w:color="auto"/>
            </w:tcBorders>
            <w:vAlign w:val="center"/>
          </w:tcPr>
          <w:p w14:paraId="0B667B8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759CC1C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bookmarkEnd w:id="3"/>
      <w:tr w:rsidR="0010014A" w:rsidRPr="0010014A" w14:paraId="790557E7" w14:textId="77777777" w:rsidTr="00A11630">
        <w:trPr>
          <w:trHeight w:val="170"/>
          <w:jc w:val="center"/>
        </w:trPr>
        <w:tc>
          <w:tcPr>
            <w:tcW w:w="6799" w:type="dxa"/>
            <w:gridSpan w:val="12"/>
            <w:tcBorders>
              <w:top w:val="single" w:sz="6" w:space="0" w:color="auto"/>
              <w:left w:val="single" w:sz="6" w:space="0" w:color="auto"/>
              <w:bottom w:val="nil"/>
              <w:right w:val="single" w:sz="6" w:space="0" w:color="auto"/>
            </w:tcBorders>
            <w:shd w:val="clear" w:color="auto" w:fill="D9D9D9"/>
            <w:hideMark/>
          </w:tcPr>
          <w:p w14:paraId="3E603A0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Opis dowodu</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0CA0345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(dzień/miesiąc/rok)</w:t>
            </w:r>
          </w:p>
        </w:tc>
      </w:tr>
      <w:tr w:rsidR="0010014A" w:rsidRPr="0010014A" w14:paraId="00CDF782" w14:textId="77777777" w:rsidTr="00A11630">
        <w:trPr>
          <w:trHeight w:val="1060"/>
          <w:jc w:val="center"/>
        </w:trPr>
        <w:tc>
          <w:tcPr>
            <w:tcW w:w="6799" w:type="dxa"/>
            <w:gridSpan w:val="12"/>
            <w:tcBorders>
              <w:top w:val="nil"/>
              <w:left w:val="single" w:sz="6" w:space="0" w:color="auto"/>
              <w:bottom w:val="single" w:sz="6" w:space="0" w:color="auto"/>
              <w:right w:val="single" w:sz="6" w:space="0" w:color="auto"/>
            </w:tcBorders>
            <w:vAlign w:val="center"/>
          </w:tcPr>
          <w:p w14:paraId="5D0A38B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6" w:space="0" w:color="auto"/>
              <w:right w:val="single" w:sz="4" w:space="0" w:color="auto"/>
            </w:tcBorders>
            <w:vAlign w:val="center"/>
          </w:tcPr>
          <w:p w14:paraId="6C2FCCB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bookmarkEnd w:id="4"/>
      <w:tr w:rsidR="0010014A" w:rsidRPr="0010014A" w14:paraId="33A6DA3B" w14:textId="77777777" w:rsidTr="00A11630">
        <w:trPr>
          <w:trHeight w:val="170"/>
          <w:jc w:val="center"/>
        </w:trPr>
        <w:tc>
          <w:tcPr>
            <w:tcW w:w="6799" w:type="dxa"/>
            <w:gridSpan w:val="12"/>
            <w:tcBorders>
              <w:top w:val="single" w:sz="6" w:space="0" w:color="auto"/>
              <w:left w:val="single" w:sz="6" w:space="0" w:color="auto"/>
              <w:bottom w:val="nil"/>
              <w:right w:val="single" w:sz="6" w:space="0" w:color="auto"/>
            </w:tcBorders>
            <w:shd w:val="clear" w:color="auto" w:fill="D9D9D9"/>
            <w:hideMark/>
          </w:tcPr>
          <w:p w14:paraId="789CD41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Opis dowodu</w:t>
            </w:r>
          </w:p>
        </w:tc>
        <w:tc>
          <w:tcPr>
            <w:tcW w:w="3402" w:type="dxa"/>
            <w:gridSpan w:val="3"/>
            <w:tcBorders>
              <w:top w:val="single" w:sz="6" w:space="0" w:color="auto"/>
              <w:left w:val="single" w:sz="6" w:space="0" w:color="auto"/>
              <w:bottom w:val="nil"/>
              <w:right w:val="single" w:sz="4" w:space="0" w:color="auto"/>
            </w:tcBorders>
            <w:shd w:val="clear" w:color="auto" w:fill="D9D9D9"/>
            <w:hideMark/>
          </w:tcPr>
          <w:p w14:paraId="3382955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(dzień/miesiąc/rok)</w:t>
            </w:r>
          </w:p>
        </w:tc>
      </w:tr>
      <w:tr w:rsidR="0010014A" w:rsidRPr="0010014A" w14:paraId="57757AD1" w14:textId="77777777" w:rsidTr="00A11630">
        <w:trPr>
          <w:trHeight w:val="1074"/>
          <w:jc w:val="center"/>
        </w:trPr>
        <w:tc>
          <w:tcPr>
            <w:tcW w:w="6799" w:type="dxa"/>
            <w:gridSpan w:val="12"/>
            <w:tcBorders>
              <w:top w:val="nil"/>
              <w:left w:val="single" w:sz="6" w:space="0" w:color="auto"/>
              <w:bottom w:val="single" w:sz="4" w:space="0" w:color="auto"/>
              <w:right w:val="single" w:sz="6" w:space="0" w:color="auto"/>
            </w:tcBorders>
            <w:vAlign w:val="center"/>
          </w:tcPr>
          <w:p w14:paraId="230EDDC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gridSpan w:val="3"/>
            <w:tcBorders>
              <w:top w:val="nil"/>
              <w:left w:val="single" w:sz="6" w:space="0" w:color="auto"/>
              <w:bottom w:val="single" w:sz="4" w:space="0" w:color="auto"/>
              <w:right w:val="single" w:sz="4" w:space="0" w:color="auto"/>
            </w:tcBorders>
            <w:vAlign w:val="center"/>
          </w:tcPr>
          <w:p w14:paraId="0C5FEF8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bl>
    <w:p w14:paraId="50F57D2A" w14:textId="77777777" w:rsidR="0010014A" w:rsidRPr="0010014A" w:rsidRDefault="0010014A" w:rsidP="0010014A">
      <w:pPr>
        <w:widowControl/>
        <w:tabs>
          <w:tab w:val="left" w:pos="8364"/>
        </w:tabs>
        <w:autoSpaceDE/>
        <w:autoSpaceDN/>
        <w:adjustRightInd/>
        <w:spacing w:after="160" w:line="259" w:lineRule="auto"/>
        <w:ind w:right="-141"/>
        <w:rPr>
          <w:rFonts w:eastAsia="Calibri" w:cs="Times New Roman"/>
          <w:sz w:val="2"/>
          <w:szCs w:val="2"/>
          <w:lang w:eastAsia="en-US"/>
        </w:rPr>
      </w:pPr>
      <w:r w:rsidRPr="0010014A">
        <w:rPr>
          <w:rFonts w:ascii="Calibri" w:eastAsia="Calibri" w:hAnsi="Calibri" w:cs="Times New Roman"/>
          <w:sz w:val="2"/>
          <w:szCs w:val="2"/>
          <w:lang w:eastAsia="en-US"/>
        </w:rPr>
        <w:br w:type="page"/>
      </w:r>
    </w:p>
    <w:tbl>
      <w:tblPr>
        <w:tblW w:w="10201" w:type="dxa"/>
        <w:jc w:val="center"/>
        <w:tblLayout w:type="fixed"/>
        <w:tblCellMar>
          <w:left w:w="40" w:type="dxa"/>
          <w:right w:w="40" w:type="dxa"/>
        </w:tblCellMar>
        <w:tblLook w:val="04A0" w:firstRow="1" w:lastRow="0" w:firstColumn="1" w:lastColumn="0" w:noHBand="0" w:noVBand="1"/>
      </w:tblPr>
      <w:tblGrid>
        <w:gridCol w:w="2233"/>
        <w:gridCol w:w="1961"/>
        <w:gridCol w:w="6007"/>
      </w:tblGrid>
      <w:tr w:rsidR="0010014A" w:rsidRPr="0010014A" w14:paraId="5B76B0A3" w14:textId="77777777" w:rsidTr="00A11630">
        <w:trPr>
          <w:trHeight w:val="305"/>
          <w:jc w:val="center"/>
        </w:trPr>
        <w:tc>
          <w:tcPr>
            <w:tcW w:w="10201" w:type="dxa"/>
            <w:gridSpan w:val="3"/>
            <w:tcBorders>
              <w:top w:val="single" w:sz="4" w:space="0" w:color="auto"/>
              <w:left w:val="single" w:sz="4" w:space="0" w:color="auto"/>
              <w:bottom w:val="nil"/>
              <w:right w:val="single" w:sz="4" w:space="0" w:color="auto"/>
            </w:tcBorders>
            <w:shd w:val="clear" w:color="auto" w:fill="D9D9D9"/>
            <w:vAlign w:val="center"/>
            <w:hideMark/>
          </w:tcPr>
          <w:p w14:paraId="74CF9AE8" w14:textId="77777777" w:rsidR="0010014A" w:rsidRPr="0010014A" w:rsidRDefault="0010014A" w:rsidP="0010014A">
            <w:pPr>
              <w:widowControl/>
              <w:tabs>
                <w:tab w:val="left" w:pos="8364"/>
              </w:tabs>
              <w:autoSpaceDE/>
              <w:autoSpaceDN/>
              <w:adjustRightInd/>
              <w:spacing w:after="160" w:line="256" w:lineRule="auto"/>
              <w:ind w:left="341" w:right="-141" w:hanging="284"/>
              <w:rPr>
                <w:rFonts w:ascii="Calibri" w:eastAsia="Calibri" w:hAnsi="Calibri" w:cs="Times New Roman"/>
                <w:b/>
                <w:sz w:val="14"/>
                <w:szCs w:val="14"/>
                <w:lang w:eastAsia="en-US"/>
              </w:rPr>
            </w:pPr>
            <w:r w:rsidRPr="0010014A">
              <w:rPr>
                <w:rFonts w:ascii="Calibri" w:eastAsia="Calibri" w:hAnsi="Calibri" w:cs="Times New Roman"/>
                <w:b/>
                <w:bCs/>
                <w:sz w:val="14"/>
                <w:szCs w:val="14"/>
                <w:lang w:eastAsia="en-US"/>
              </w:rPr>
              <w:lastRenderedPageBreak/>
              <w:t>7</w:t>
            </w:r>
            <w:r w:rsidRPr="0010014A">
              <w:rPr>
                <w:rFonts w:ascii="Calibri" w:eastAsia="Calibri" w:hAnsi="Calibri" w:cs="Times New Roman"/>
                <w:sz w:val="14"/>
                <w:szCs w:val="14"/>
                <w:lang w:eastAsia="en-US"/>
              </w:rPr>
              <w:t>.</w:t>
            </w:r>
            <w:r w:rsidRPr="0010014A">
              <w:rPr>
                <w:rFonts w:ascii="Calibri" w:eastAsia="Calibri" w:hAnsi="Calibri" w:cs="Times New Roman"/>
                <w:sz w:val="14"/>
                <w:szCs w:val="14"/>
                <w:lang w:eastAsia="en-US"/>
              </w:rPr>
              <w:tab/>
            </w:r>
            <w:r w:rsidRPr="0010014A">
              <w:rPr>
                <w:rFonts w:ascii="Calibri" w:eastAsia="Calibri" w:hAnsi="Calibri" w:cs="Times New Roman"/>
                <w:b/>
                <w:sz w:val="14"/>
                <w:szCs w:val="14"/>
                <w:lang w:eastAsia="en-US"/>
              </w:rPr>
              <w:t>Dodatkowe oświadczenia i dalsze informacje (w razie potrzeby)</w:t>
            </w:r>
          </w:p>
        </w:tc>
      </w:tr>
      <w:tr w:rsidR="0010014A" w:rsidRPr="0010014A" w14:paraId="43D5FCA2" w14:textId="77777777" w:rsidTr="00A11630">
        <w:trPr>
          <w:trHeight w:val="4764"/>
          <w:jc w:val="center"/>
        </w:trPr>
        <w:tc>
          <w:tcPr>
            <w:tcW w:w="10201" w:type="dxa"/>
            <w:gridSpan w:val="3"/>
            <w:tcBorders>
              <w:top w:val="nil"/>
              <w:left w:val="single" w:sz="4" w:space="0" w:color="auto"/>
              <w:bottom w:val="single" w:sz="4" w:space="0" w:color="auto"/>
              <w:right w:val="single" w:sz="4" w:space="0" w:color="auto"/>
            </w:tcBorders>
          </w:tcPr>
          <w:p w14:paraId="73634EE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3B75DF5B" w14:textId="77777777" w:rsidTr="00A11630">
        <w:trPr>
          <w:trHeight w:val="198"/>
          <w:jc w:val="center"/>
        </w:trPr>
        <w:tc>
          <w:tcPr>
            <w:tcW w:w="10201" w:type="dxa"/>
            <w:gridSpan w:val="3"/>
            <w:tcBorders>
              <w:top w:val="single" w:sz="4" w:space="0" w:color="auto"/>
              <w:left w:val="single" w:sz="4" w:space="0" w:color="auto"/>
              <w:bottom w:val="nil"/>
              <w:right w:val="single" w:sz="4" w:space="0" w:color="auto"/>
            </w:tcBorders>
            <w:shd w:val="clear" w:color="auto" w:fill="D9D9D9"/>
            <w:hideMark/>
          </w:tcPr>
          <w:p w14:paraId="0349A61A" w14:textId="77777777" w:rsidR="0010014A" w:rsidRPr="0010014A" w:rsidRDefault="0010014A" w:rsidP="0010014A">
            <w:pPr>
              <w:widowControl/>
              <w:tabs>
                <w:tab w:val="left" w:pos="8364"/>
              </w:tabs>
              <w:autoSpaceDE/>
              <w:autoSpaceDN/>
              <w:adjustRightInd/>
              <w:spacing w:after="160" w:line="256" w:lineRule="auto"/>
              <w:ind w:left="360" w:right="-141" w:hanging="303"/>
              <w:rPr>
                <w:rFonts w:ascii="Calibri" w:eastAsia="Calibri" w:hAnsi="Calibri" w:cs="Times New Roman"/>
                <w:b/>
                <w:sz w:val="14"/>
                <w:szCs w:val="14"/>
                <w:lang w:eastAsia="en-US"/>
              </w:rPr>
            </w:pPr>
            <w:r w:rsidRPr="0010014A">
              <w:rPr>
                <w:rFonts w:ascii="Calibri" w:eastAsia="Calibri" w:hAnsi="Calibri" w:cs="Times New Roman"/>
                <w:b/>
                <w:bCs/>
                <w:sz w:val="14"/>
                <w:szCs w:val="14"/>
                <w:lang w:eastAsia="en-US"/>
              </w:rPr>
              <w:t>8.</w:t>
            </w:r>
            <w:r w:rsidRPr="0010014A">
              <w:rPr>
                <w:rFonts w:ascii="Calibri" w:eastAsia="Calibri" w:hAnsi="Calibri" w:cs="Times New Roman"/>
                <w:sz w:val="14"/>
                <w:szCs w:val="14"/>
                <w:lang w:eastAsia="en-US"/>
              </w:rPr>
              <w:tab/>
            </w:r>
            <w:r w:rsidRPr="0010014A">
              <w:rPr>
                <w:rFonts w:ascii="Calibri" w:eastAsia="Calibri" w:hAnsi="Calibri" w:cs="Times New Roman"/>
                <w:b/>
                <w:sz w:val="14"/>
                <w:szCs w:val="14"/>
                <w:lang w:eastAsia="en-US"/>
              </w:rPr>
              <w:t>Załączniki</w:t>
            </w:r>
          </w:p>
        </w:tc>
      </w:tr>
      <w:tr w:rsidR="0010014A" w:rsidRPr="0010014A" w14:paraId="752F6837" w14:textId="77777777" w:rsidTr="00A11630">
        <w:trPr>
          <w:trHeight w:val="170"/>
          <w:jc w:val="center"/>
        </w:trPr>
        <w:tc>
          <w:tcPr>
            <w:tcW w:w="10201" w:type="dxa"/>
            <w:gridSpan w:val="3"/>
            <w:tcBorders>
              <w:top w:val="single" w:sz="6" w:space="0" w:color="auto"/>
              <w:left w:val="single" w:sz="6" w:space="0" w:color="auto"/>
              <w:bottom w:val="single" w:sz="4" w:space="0" w:color="auto"/>
              <w:right w:val="single" w:sz="4" w:space="0" w:color="auto"/>
            </w:tcBorders>
            <w:shd w:val="clear" w:color="auto" w:fill="D9D9D9"/>
            <w:hideMark/>
          </w:tcPr>
          <w:p w14:paraId="34066A7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Opis załącznika</w:t>
            </w:r>
          </w:p>
        </w:tc>
      </w:tr>
      <w:tr w:rsidR="0010014A" w:rsidRPr="0010014A" w14:paraId="2FFACDB0" w14:textId="77777777" w:rsidTr="00A11630">
        <w:trPr>
          <w:trHeight w:val="1019"/>
          <w:jc w:val="center"/>
        </w:trPr>
        <w:tc>
          <w:tcPr>
            <w:tcW w:w="10201" w:type="dxa"/>
            <w:gridSpan w:val="3"/>
            <w:tcBorders>
              <w:top w:val="single" w:sz="4" w:space="0" w:color="auto"/>
              <w:left w:val="single" w:sz="6" w:space="0" w:color="auto"/>
              <w:bottom w:val="single" w:sz="4" w:space="0" w:color="auto"/>
              <w:right w:val="single" w:sz="4" w:space="0" w:color="auto"/>
            </w:tcBorders>
            <w:vAlign w:val="center"/>
          </w:tcPr>
          <w:p w14:paraId="36BDF20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0ED19FC2" w14:textId="77777777" w:rsidTr="00A11630">
        <w:trPr>
          <w:trHeight w:val="170"/>
          <w:jc w:val="center"/>
        </w:trPr>
        <w:tc>
          <w:tcPr>
            <w:tcW w:w="10201" w:type="dxa"/>
            <w:gridSpan w:val="3"/>
            <w:tcBorders>
              <w:top w:val="single" w:sz="4" w:space="0" w:color="auto"/>
              <w:left w:val="single" w:sz="6" w:space="0" w:color="auto"/>
              <w:bottom w:val="single" w:sz="4" w:space="0" w:color="auto"/>
              <w:right w:val="single" w:sz="4" w:space="0" w:color="auto"/>
            </w:tcBorders>
            <w:shd w:val="clear" w:color="auto" w:fill="D9D9D9"/>
            <w:hideMark/>
          </w:tcPr>
          <w:p w14:paraId="43B195E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Opis załącznika</w:t>
            </w:r>
          </w:p>
        </w:tc>
      </w:tr>
      <w:tr w:rsidR="0010014A" w:rsidRPr="0010014A" w14:paraId="3491936C" w14:textId="77777777" w:rsidTr="00A11630">
        <w:trPr>
          <w:trHeight w:val="1060"/>
          <w:jc w:val="center"/>
        </w:trPr>
        <w:tc>
          <w:tcPr>
            <w:tcW w:w="10201" w:type="dxa"/>
            <w:gridSpan w:val="3"/>
            <w:tcBorders>
              <w:top w:val="single" w:sz="4" w:space="0" w:color="auto"/>
              <w:left w:val="single" w:sz="6" w:space="0" w:color="auto"/>
              <w:bottom w:val="single" w:sz="6" w:space="0" w:color="auto"/>
              <w:right w:val="single" w:sz="4" w:space="0" w:color="auto"/>
            </w:tcBorders>
            <w:vAlign w:val="center"/>
          </w:tcPr>
          <w:p w14:paraId="1AEA963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D9C3156" w14:textId="77777777" w:rsidTr="00A11630">
        <w:trPr>
          <w:trHeight w:val="254"/>
          <w:jc w:val="center"/>
        </w:trPr>
        <w:tc>
          <w:tcPr>
            <w:tcW w:w="10201" w:type="dxa"/>
            <w:gridSpan w:val="3"/>
            <w:tcBorders>
              <w:top w:val="single" w:sz="4" w:space="0" w:color="auto"/>
              <w:left w:val="nil"/>
              <w:bottom w:val="single" w:sz="4" w:space="0" w:color="auto"/>
              <w:right w:val="nil"/>
            </w:tcBorders>
          </w:tcPr>
          <w:p w14:paraId="4FD16F1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p w14:paraId="309FFC42" w14:textId="77777777" w:rsidR="0010014A" w:rsidRPr="0010014A" w:rsidRDefault="0010014A" w:rsidP="0010014A">
            <w:pPr>
              <w:widowControl/>
              <w:autoSpaceDE/>
              <w:autoSpaceDN/>
              <w:adjustRightInd/>
              <w:spacing w:after="160" w:line="259" w:lineRule="auto"/>
              <w:jc w:val="both"/>
              <w:rPr>
                <w:rFonts w:ascii="Calibri" w:eastAsia="Times New Roman" w:hAnsi="Calibri" w:cs="Times New Roman"/>
                <w:b/>
                <w:bCs/>
                <w:sz w:val="20"/>
                <w:lang w:eastAsia="en-US"/>
              </w:rPr>
            </w:pPr>
            <w:r w:rsidRPr="0010014A">
              <w:rPr>
                <w:rFonts w:ascii="Calibri" w:eastAsia="Times New Roman" w:hAnsi="Calibri" w:cs="Times New Roman"/>
                <w:b/>
                <w:bCs/>
                <w:sz w:val="20"/>
                <w:shd w:val="clear" w:color="auto" w:fill="FFFFFF"/>
                <w:lang w:eastAsia="en-US"/>
              </w:rPr>
              <w:t xml:space="preserve">Kto składa fałszywe oświadczenie mające służyć za dowód w postępowaniu sądowym lub w innym postępowaniu prowadzonym na podstawie ustawy, </w:t>
            </w:r>
            <w:r w:rsidRPr="0010014A">
              <w:rPr>
                <w:rFonts w:ascii="Calibri" w:eastAsia="Times New Roman" w:hAnsi="Calibri" w:cs="Times New Roman"/>
                <w:b/>
                <w:bCs/>
                <w:sz w:val="20"/>
                <w:lang w:eastAsia="en-US"/>
              </w:rPr>
              <w:t xml:space="preserve">podlega karze pozbawienia wolności od 6 miesięcy do lat 8 </w:t>
            </w:r>
            <w:r w:rsidRPr="0010014A">
              <w:rPr>
                <w:rFonts w:ascii="Calibri" w:eastAsia="Times New Roman" w:hAnsi="Calibri" w:cs="Times New Roman"/>
                <w:sz w:val="20"/>
                <w:lang w:eastAsia="en-US"/>
              </w:rPr>
              <w:t>(art. 233 § 1 w zw. § 6 ustawy z dnia 6 czerwca 1997r.- Kodeks karny, Dz. U. z 2022 r. poz. 1138)</w:t>
            </w:r>
          </w:p>
          <w:p w14:paraId="049D323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E359D00" w14:textId="77777777" w:rsidTr="00A11630">
        <w:trPr>
          <w:trHeight w:val="1059"/>
          <w:jc w:val="center"/>
        </w:trPr>
        <w:tc>
          <w:tcPr>
            <w:tcW w:w="10201"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0C1D836B" w14:textId="77777777" w:rsidR="0010014A" w:rsidRPr="0010014A" w:rsidRDefault="0010014A" w:rsidP="0010014A">
            <w:pPr>
              <w:widowControl/>
              <w:tabs>
                <w:tab w:val="left" w:pos="8364"/>
              </w:tabs>
              <w:autoSpaceDE/>
              <w:autoSpaceDN/>
              <w:adjustRightInd/>
              <w:spacing w:before="120" w:after="160" w:line="256" w:lineRule="auto"/>
              <w:ind w:right="-141"/>
              <w:jc w:val="both"/>
              <w:rPr>
                <w:rFonts w:ascii="Calibri" w:eastAsia="Calibri" w:hAnsi="Calibri" w:cs="Times New Roman"/>
                <w:b/>
                <w:sz w:val="14"/>
                <w:szCs w:val="14"/>
                <w:lang w:eastAsia="en-US"/>
              </w:rPr>
            </w:pPr>
            <w:r w:rsidRPr="0010014A">
              <w:rPr>
                <w:rFonts w:ascii="Calibri" w:eastAsia="Calibri" w:hAnsi="Calibri" w:cs="Times New Roman"/>
                <w:b/>
                <w:sz w:val="14"/>
                <w:szCs w:val="14"/>
                <w:lang w:eastAsia="en-US"/>
              </w:rPr>
              <w:t>Niniejszym zwracam się do notariusza o nakazanie osobie zobowiązanej zapłaty na rzecz wnioskodawcy kwoty powyższego roszczenia głównego wraz z odsetkami</w:t>
            </w:r>
          </w:p>
          <w:p w14:paraId="634744CF" w14:textId="77777777" w:rsidR="0010014A" w:rsidRPr="0010014A" w:rsidRDefault="0010014A" w:rsidP="0010014A">
            <w:pPr>
              <w:widowControl/>
              <w:tabs>
                <w:tab w:val="left" w:pos="8364"/>
              </w:tabs>
              <w:autoSpaceDE/>
              <w:autoSpaceDN/>
              <w:adjustRightInd/>
              <w:spacing w:before="120" w:after="160" w:line="256" w:lineRule="auto"/>
              <w:ind w:right="-141"/>
              <w:jc w:val="both"/>
              <w:rPr>
                <w:rFonts w:ascii="Calibri" w:eastAsia="Calibri" w:hAnsi="Calibri" w:cs="Times New Roman"/>
                <w:b/>
                <w:sz w:val="14"/>
                <w:szCs w:val="14"/>
                <w:lang w:eastAsia="en-US"/>
              </w:rPr>
            </w:pPr>
            <w:r w:rsidRPr="0010014A">
              <w:rPr>
                <w:rFonts w:ascii="Calibri" w:eastAsia="Calibri" w:hAnsi="Calibri" w:cs="Times New Roman"/>
                <w:b/>
                <w:sz w:val="14"/>
                <w:szCs w:val="14"/>
                <w:lang w:eastAsia="en-US"/>
              </w:rPr>
              <w:t>oraz kosztami.</w:t>
            </w:r>
          </w:p>
          <w:p w14:paraId="4027A818" w14:textId="77777777" w:rsidR="0010014A" w:rsidRPr="0010014A" w:rsidRDefault="0010014A" w:rsidP="0010014A">
            <w:pPr>
              <w:widowControl/>
              <w:tabs>
                <w:tab w:val="left" w:pos="8364"/>
              </w:tabs>
              <w:autoSpaceDE/>
              <w:autoSpaceDN/>
              <w:adjustRightInd/>
              <w:spacing w:before="120" w:after="120" w:line="256" w:lineRule="auto"/>
              <w:ind w:right="-141"/>
              <w:jc w:val="both"/>
              <w:rPr>
                <w:rFonts w:ascii="Calibri" w:eastAsia="Calibri" w:hAnsi="Calibri" w:cs="Times New Roman"/>
                <w:b/>
                <w:sz w:val="14"/>
                <w:szCs w:val="14"/>
                <w:u w:val="single"/>
                <w:lang w:eastAsia="en-US"/>
              </w:rPr>
            </w:pPr>
            <w:r w:rsidRPr="0010014A">
              <w:rPr>
                <w:rFonts w:ascii="Calibri" w:eastAsia="Calibri" w:hAnsi="Calibri" w:cs="Times New Roman"/>
                <w:b/>
                <w:sz w:val="14"/>
                <w:szCs w:val="14"/>
                <w:u w:val="single"/>
                <w:lang w:eastAsia="en-US"/>
              </w:rPr>
              <w:t>Oświadczam, że nie jest w toku lub nie toczyła się inna sprawa o roszczenie objęte wnioskiem o wydanie notarialnego nakazu zapłaty.</w:t>
            </w:r>
          </w:p>
          <w:p w14:paraId="4C6873F7" w14:textId="77777777" w:rsidR="0010014A" w:rsidRPr="0010014A" w:rsidRDefault="0010014A" w:rsidP="0010014A">
            <w:pPr>
              <w:widowControl/>
              <w:tabs>
                <w:tab w:val="left" w:pos="8364"/>
              </w:tabs>
              <w:autoSpaceDE/>
              <w:autoSpaceDN/>
              <w:adjustRightInd/>
              <w:spacing w:after="120" w:line="256" w:lineRule="auto"/>
              <w:ind w:right="-141"/>
              <w:jc w:val="both"/>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Jestem świadomy odpowiedzialności karnej za złożenie fałszywego oświadczenia.</w:t>
            </w:r>
          </w:p>
        </w:tc>
      </w:tr>
      <w:tr w:rsidR="0010014A" w:rsidRPr="0010014A" w14:paraId="0D216FA1" w14:textId="77777777" w:rsidTr="00A11630">
        <w:trPr>
          <w:trHeight w:val="234"/>
          <w:jc w:val="center"/>
        </w:trPr>
        <w:tc>
          <w:tcPr>
            <w:tcW w:w="2233" w:type="dxa"/>
            <w:tcBorders>
              <w:top w:val="single" w:sz="6" w:space="0" w:color="auto"/>
              <w:left w:val="single" w:sz="4" w:space="0" w:color="auto"/>
              <w:bottom w:val="nil"/>
              <w:right w:val="single" w:sz="6" w:space="0" w:color="auto"/>
            </w:tcBorders>
            <w:shd w:val="clear" w:color="auto" w:fill="D9D9D9"/>
            <w:vAlign w:val="center"/>
            <w:hideMark/>
          </w:tcPr>
          <w:p w14:paraId="49D4F3C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1961" w:type="dxa"/>
            <w:tcBorders>
              <w:top w:val="single" w:sz="6" w:space="0" w:color="auto"/>
              <w:left w:val="single" w:sz="6" w:space="0" w:color="auto"/>
              <w:bottom w:val="nil"/>
              <w:right w:val="single" w:sz="6" w:space="0" w:color="auto"/>
            </w:tcBorders>
            <w:shd w:val="clear" w:color="auto" w:fill="D9D9D9"/>
            <w:vAlign w:val="center"/>
            <w:hideMark/>
          </w:tcPr>
          <w:p w14:paraId="0998C68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(dzień/miesiąc/rok)</w:t>
            </w:r>
          </w:p>
        </w:tc>
        <w:tc>
          <w:tcPr>
            <w:tcW w:w="6007" w:type="dxa"/>
            <w:tcBorders>
              <w:top w:val="single" w:sz="6" w:space="0" w:color="auto"/>
              <w:left w:val="single" w:sz="6" w:space="0" w:color="auto"/>
              <w:bottom w:val="nil"/>
              <w:right w:val="single" w:sz="4" w:space="0" w:color="auto"/>
            </w:tcBorders>
            <w:shd w:val="clear" w:color="auto" w:fill="D9D9D9"/>
            <w:vAlign w:val="center"/>
            <w:hideMark/>
          </w:tcPr>
          <w:p w14:paraId="4505DDF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Podpis</w:t>
            </w:r>
          </w:p>
        </w:tc>
      </w:tr>
      <w:tr w:rsidR="0010014A" w:rsidRPr="0010014A" w14:paraId="38BDCAAA" w14:textId="77777777" w:rsidTr="00A11630">
        <w:trPr>
          <w:trHeight w:val="454"/>
          <w:jc w:val="center"/>
        </w:trPr>
        <w:tc>
          <w:tcPr>
            <w:tcW w:w="2233" w:type="dxa"/>
            <w:tcBorders>
              <w:top w:val="nil"/>
              <w:left w:val="single" w:sz="4" w:space="0" w:color="auto"/>
              <w:bottom w:val="single" w:sz="4" w:space="0" w:color="auto"/>
              <w:right w:val="single" w:sz="6" w:space="0" w:color="auto"/>
            </w:tcBorders>
            <w:vAlign w:val="center"/>
          </w:tcPr>
          <w:p w14:paraId="56C4229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961" w:type="dxa"/>
            <w:tcBorders>
              <w:top w:val="nil"/>
              <w:left w:val="single" w:sz="6" w:space="0" w:color="auto"/>
              <w:bottom w:val="single" w:sz="4" w:space="0" w:color="auto"/>
              <w:right w:val="single" w:sz="6" w:space="0" w:color="auto"/>
            </w:tcBorders>
            <w:vAlign w:val="center"/>
          </w:tcPr>
          <w:p w14:paraId="3D70EAE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6007" w:type="dxa"/>
            <w:tcBorders>
              <w:top w:val="nil"/>
              <w:left w:val="single" w:sz="6" w:space="0" w:color="auto"/>
              <w:bottom w:val="single" w:sz="4" w:space="0" w:color="auto"/>
              <w:right w:val="single" w:sz="4" w:space="0" w:color="auto"/>
            </w:tcBorders>
            <w:vAlign w:val="center"/>
          </w:tcPr>
          <w:p w14:paraId="2FF0822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bl>
    <w:p w14:paraId="6414B3F2"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0948431A"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sz w:val="28"/>
          <w:szCs w:val="28"/>
        </w:rPr>
      </w:pPr>
      <w:r w:rsidRPr="0010014A">
        <w:rPr>
          <w:rFonts w:eastAsia="Calibri" w:cs="Times New Roman"/>
          <w:b/>
          <w:sz w:val="28"/>
          <w:szCs w:val="28"/>
        </w:rPr>
        <w:lastRenderedPageBreak/>
        <w:t>P O U C Z E N I E</w:t>
      </w:r>
    </w:p>
    <w:p w14:paraId="3442FD69"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szCs w:val="24"/>
        </w:rPr>
      </w:pPr>
    </w:p>
    <w:p w14:paraId="09006B22"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szCs w:val="24"/>
        </w:rPr>
      </w:pPr>
      <w:r w:rsidRPr="0010014A">
        <w:rPr>
          <w:rFonts w:eastAsia="Times New Roman" w:cs="Times New Roman"/>
          <w:b/>
          <w:szCs w:val="24"/>
        </w:rPr>
        <w:t>CO TO JEST NOTARIALNY NAKAZ ZAPŁATY?</w:t>
      </w:r>
    </w:p>
    <w:p w14:paraId="701A9D7D" w14:textId="77777777" w:rsidR="0010014A" w:rsidRPr="0010014A" w:rsidRDefault="0010014A" w:rsidP="0010014A">
      <w:pPr>
        <w:keepNext/>
        <w:contextualSpacing/>
        <w:jc w:val="both"/>
        <w:outlineLvl w:val="0"/>
        <w:rPr>
          <w:rFonts w:eastAsia="Times New Roman" w:cs="Times New Roman"/>
          <w:b/>
          <w:szCs w:val="24"/>
        </w:rPr>
      </w:pPr>
    </w:p>
    <w:p w14:paraId="4818AFB5"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Cs/>
          <w:szCs w:val="24"/>
        </w:rPr>
        <w:t>Notarialny nakaz zapłaty wydaje notariusz na wniosek wierzyciela, gdy przedstawione okoliczności sprawy nie budzą wątpliwości.</w:t>
      </w:r>
    </w:p>
    <w:p w14:paraId="761990C9"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Ustawa z dnia 14 lutego 1991 r. – Prawo o notariacie (Dz. U. z 2022 r. poz. 1799):</w:t>
      </w:r>
    </w:p>
    <w:p w14:paraId="4DD46DA6"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Art. 105a. § 1. Na pisemny wniosek notariusz wydaje notarialny nakaz zapłaty obejmujący roszczenia</w:t>
      </w:r>
      <w:r w:rsidRPr="0010014A">
        <w:rPr>
          <w:rFonts w:eastAsia="Times New Roman" w:cs="Times New Roman"/>
          <w:i/>
          <w:iCs/>
          <w:sz w:val="20"/>
        </w:rPr>
        <w:br/>
        <w:t>w kwocie do 75000 złotych, jeżeli zasadność dochodzonego roszczenia nie budzi wątpliwości</w:t>
      </w:r>
      <w:r w:rsidRPr="0010014A">
        <w:rPr>
          <w:rFonts w:eastAsia="Times New Roman" w:cs="Times New Roman"/>
          <w:i/>
          <w:iCs/>
          <w:sz w:val="20"/>
        </w:rPr>
        <w:br/>
        <w:t>i dochodzone roszczenie udowodnione jest dołączonym do wniosku dokumentem, a w szczególności:</w:t>
      </w:r>
    </w:p>
    <w:p w14:paraId="697F523E"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1) dokumentem urzędowym;</w:t>
      </w:r>
    </w:p>
    <w:p w14:paraId="548305AA"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2) zaakceptowanym przez dłużnika rachunkiem;</w:t>
      </w:r>
    </w:p>
    <w:p w14:paraId="417D2F3D"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3) wezwaniem dłużnika do zapłaty i pisemnym oświadczeniem dłużnika o uznaniu długu.</w:t>
      </w:r>
    </w:p>
    <w:p w14:paraId="7A8A00E3" w14:textId="77777777" w:rsidR="0010014A" w:rsidRPr="0010014A" w:rsidRDefault="0010014A" w:rsidP="0010014A">
      <w:pPr>
        <w:widowControl/>
        <w:suppressAutoHyphens/>
        <w:ind w:left="720"/>
        <w:jc w:val="both"/>
        <w:rPr>
          <w:rFonts w:eastAsia="Times New Roman" w:cs="Times New Roman"/>
          <w:i/>
          <w:iCs/>
          <w:sz w:val="20"/>
        </w:rPr>
      </w:pPr>
    </w:p>
    <w:p w14:paraId="1B50FA7B"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Cs/>
          <w:szCs w:val="24"/>
        </w:rPr>
        <w:t>Notarialny nakaz zapłaty jest doręczany dłużnikowi przez wskazane przez notariusza osoby.</w:t>
      </w:r>
    </w:p>
    <w:p w14:paraId="0CA5F776"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
          <w:szCs w:val="24"/>
        </w:rPr>
        <w:t xml:space="preserve">WAŻNE! </w:t>
      </w:r>
      <w:r w:rsidRPr="0010014A">
        <w:rPr>
          <w:rFonts w:eastAsia="Times New Roman" w:cs="Times New Roman"/>
          <w:bCs/>
          <w:szCs w:val="24"/>
        </w:rPr>
        <w:t xml:space="preserve">Notarialny nakaz zapłaty nie zastępuje orzeczenia sądu, ale jeżeli dłużnik nie wniesie sprzeciwu, nakaz </w:t>
      </w:r>
      <w:r w:rsidRPr="0010014A">
        <w:rPr>
          <w:rFonts w:eastAsia="Times New Roman" w:cs="Times New Roman"/>
          <w:szCs w:val="24"/>
        </w:rPr>
        <w:t xml:space="preserve">stanowi tytuł egzekucyjny, który po nadaniu mu klauzuli wykonalności, staje się </w:t>
      </w:r>
      <w:r w:rsidRPr="0010014A">
        <w:rPr>
          <w:rFonts w:eastAsia="Times New Roman" w:cs="Times New Roman"/>
          <w:szCs w:val="24"/>
          <w:u w:val="single"/>
        </w:rPr>
        <w:t>podstawą do prowadzenia egzekucji</w:t>
      </w:r>
      <w:r w:rsidRPr="0010014A">
        <w:rPr>
          <w:rFonts w:eastAsia="Times New Roman" w:cs="Times New Roman"/>
          <w:szCs w:val="24"/>
        </w:rPr>
        <w:t xml:space="preserve"> przez komornika lub inny organ egzekucyjny. </w:t>
      </w:r>
    </w:p>
    <w:p w14:paraId="561314E0" w14:textId="77777777" w:rsidR="0010014A" w:rsidRPr="0010014A" w:rsidRDefault="0010014A" w:rsidP="0010014A">
      <w:pPr>
        <w:keepNext/>
        <w:ind w:left="720"/>
        <w:contextualSpacing/>
        <w:jc w:val="both"/>
        <w:outlineLvl w:val="0"/>
        <w:rPr>
          <w:rFonts w:eastAsia="Times New Roman" w:cs="Times New Roman"/>
          <w:bCs/>
          <w:szCs w:val="24"/>
        </w:rPr>
      </w:pPr>
    </w:p>
    <w:p w14:paraId="3514B941"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szCs w:val="24"/>
        </w:rPr>
      </w:pPr>
      <w:r w:rsidRPr="0010014A">
        <w:rPr>
          <w:rFonts w:eastAsia="Times New Roman" w:cs="Times New Roman"/>
          <w:b/>
          <w:szCs w:val="24"/>
        </w:rPr>
        <w:t xml:space="preserve">W JAKIEJ SPRAWIE MOGĘ ZŁOŻYĆ WNIOSEK O WYDANIE NOTARIALNEGO NAKAZU ZAPŁATY? </w:t>
      </w:r>
    </w:p>
    <w:p w14:paraId="7713D152" w14:textId="77777777" w:rsidR="0010014A" w:rsidRPr="0010014A" w:rsidRDefault="0010014A" w:rsidP="0010014A">
      <w:pPr>
        <w:widowControl/>
        <w:spacing w:before="86"/>
        <w:ind w:firstLine="418"/>
        <w:jc w:val="both"/>
        <w:rPr>
          <w:rFonts w:eastAsia="Times New Roman" w:cs="Times New Roman"/>
          <w:szCs w:val="24"/>
        </w:rPr>
      </w:pPr>
      <w:r w:rsidRPr="0010014A">
        <w:rPr>
          <w:rFonts w:eastAsia="Times New Roman" w:cs="Times New Roman"/>
          <w:szCs w:val="24"/>
        </w:rPr>
        <w:t xml:space="preserve">Notarialny nakaz zapłaty </w:t>
      </w:r>
      <w:r w:rsidRPr="0010014A">
        <w:rPr>
          <w:rFonts w:eastAsia="Times New Roman" w:cs="Times New Roman"/>
          <w:szCs w:val="24"/>
          <w:u w:val="single"/>
        </w:rPr>
        <w:t>może zostać wydany,</w:t>
      </w:r>
      <w:r w:rsidRPr="0010014A">
        <w:rPr>
          <w:rFonts w:eastAsia="Times New Roman" w:cs="Times New Roman"/>
          <w:szCs w:val="24"/>
        </w:rPr>
        <w:t xml:space="preserve"> jeżeli:</w:t>
      </w:r>
    </w:p>
    <w:p w14:paraId="4E522768" w14:textId="77777777" w:rsidR="0010014A" w:rsidRPr="0010014A" w:rsidRDefault="0010014A" w:rsidP="0010014A">
      <w:pPr>
        <w:widowControl/>
        <w:numPr>
          <w:ilvl w:val="0"/>
          <w:numId w:val="7"/>
        </w:numPr>
        <w:autoSpaceDE/>
        <w:autoSpaceDN/>
        <w:adjustRightInd/>
        <w:spacing w:before="86" w:after="160" w:line="259" w:lineRule="auto"/>
        <w:jc w:val="both"/>
        <w:rPr>
          <w:rFonts w:eastAsia="Times New Roman" w:cs="Times New Roman"/>
          <w:szCs w:val="24"/>
        </w:rPr>
      </w:pPr>
      <w:r w:rsidRPr="0010014A">
        <w:rPr>
          <w:rFonts w:eastAsia="Times New Roman" w:cs="Times New Roman"/>
          <w:szCs w:val="24"/>
        </w:rPr>
        <w:t>roszczenie nie przekracza 75 tysięcy złotych;</w:t>
      </w:r>
    </w:p>
    <w:p w14:paraId="40BE9AEC" w14:textId="77777777" w:rsidR="0010014A" w:rsidRPr="0010014A" w:rsidRDefault="0010014A" w:rsidP="0010014A">
      <w:pPr>
        <w:widowControl/>
        <w:numPr>
          <w:ilvl w:val="0"/>
          <w:numId w:val="7"/>
        </w:numPr>
        <w:autoSpaceDE/>
        <w:autoSpaceDN/>
        <w:adjustRightInd/>
        <w:spacing w:before="86" w:after="160" w:line="259" w:lineRule="auto"/>
        <w:jc w:val="both"/>
        <w:rPr>
          <w:rFonts w:eastAsia="Times New Roman" w:cs="Times New Roman"/>
          <w:szCs w:val="24"/>
        </w:rPr>
      </w:pPr>
      <w:r w:rsidRPr="0010014A">
        <w:rPr>
          <w:rFonts w:eastAsia="Times New Roman" w:cs="Times New Roman"/>
          <w:szCs w:val="24"/>
        </w:rPr>
        <w:t>zasadność roszczenia nie budzi wątpliwości i gdy dochodzone roszczenie udowodnione jest dołączonym do wniosku dokumentem, w szczególności:</w:t>
      </w:r>
    </w:p>
    <w:p w14:paraId="6B4A16EA" w14:textId="77777777" w:rsidR="0010014A" w:rsidRPr="0010014A" w:rsidRDefault="0010014A" w:rsidP="0010014A">
      <w:pPr>
        <w:widowControl/>
        <w:numPr>
          <w:ilvl w:val="0"/>
          <w:numId w:val="8"/>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dokumentem urzędowym;</w:t>
      </w:r>
    </w:p>
    <w:p w14:paraId="145DFE48" w14:textId="77777777" w:rsidR="0010014A" w:rsidRPr="0010014A" w:rsidRDefault="0010014A" w:rsidP="0010014A">
      <w:pPr>
        <w:widowControl/>
        <w:numPr>
          <w:ilvl w:val="0"/>
          <w:numId w:val="8"/>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zaakceptowanym przez dłużnika rachunkiem;</w:t>
      </w:r>
    </w:p>
    <w:p w14:paraId="74F0B997" w14:textId="77777777" w:rsidR="0010014A" w:rsidRPr="0010014A" w:rsidRDefault="0010014A" w:rsidP="0010014A">
      <w:pPr>
        <w:widowControl/>
        <w:numPr>
          <w:ilvl w:val="0"/>
          <w:numId w:val="8"/>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wezwaniem dłużnika do zapłaty i pisemnym oświadczeniem dłużnika</w:t>
      </w:r>
      <w:r w:rsidRPr="0010014A">
        <w:rPr>
          <w:rFonts w:eastAsia="Times New Roman" w:cs="Times New Roman"/>
          <w:szCs w:val="24"/>
        </w:rPr>
        <w:br/>
        <w:t>o uznaniu długu;</w:t>
      </w:r>
    </w:p>
    <w:p w14:paraId="520CC0DA" w14:textId="77777777" w:rsidR="0010014A" w:rsidRPr="0010014A" w:rsidRDefault="0010014A" w:rsidP="0010014A">
      <w:pPr>
        <w:widowControl/>
        <w:numPr>
          <w:ilvl w:val="0"/>
          <w:numId w:val="9"/>
        </w:numPr>
        <w:suppressAutoHyphens/>
        <w:autoSpaceDE/>
        <w:autoSpaceDN/>
        <w:adjustRightInd/>
        <w:spacing w:after="160" w:line="259" w:lineRule="auto"/>
        <w:jc w:val="both"/>
        <w:rPr>
          <w:rFonts w:eastAsia="Times New Roman" w:cs="Times New Roman"/>
          <w:szCs w:val="24"/>
        </w:rPr>
      </w:pPr>
      <w:r w:rsidRPr="0010014A">
        <w:rPr>
          <w:rFonts w:ascii="Times" w:eastAsia="Times New Roman" w:hAnsi="Times"/>
        </w:rPr>
        <w:t xml:space="preserve">roszczenie stało się wymagalne </w:t>
      </w:r>
      <w:r w:rsidRPr="0010014A">
        <w:rPr>
          <w:rFonts w:ascii="Times" w:eastAsia="Times New Roman" w:hAnsi="Times"/>
          <w:u w:val="single"/>
        </w:rPr>
        <w:t>nie później niż w okresie trzech</w:t>
      </w:r>
      <w:r w:rsidRPr="0010014A">
        <w:rPr>
          <w:rFonts w:ascii="Times" w:eastAsia="Times New Roman" w:hAnsi="Times"/>
        </w:rPr>
        <w:t xml:space="preserve"> lat przed złożeniem wniosku o wydanie notarialnego nakazu zapłaty.</w:t>
      </w:r>
    </w:p>
    <w:p w14:paraId="4E4F53B8"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DO KOGO MOGĘ ZŁOŻYĆ WNIOSEK O WYDANIE NOTARIALNEGO NAKAZU ZAPŁATY?</w:t>
      </w:r>
    </w:p>
    <w:p w14:paraId="544BA298" w14:textId="77777777" w:rsidR="0010014A" w:rsidRPr="0010014A" w:rsidRDefault="0010014A" w:rsidP="0010014A">
      <w:pPr>
        <w:keepNext/>
        <w:contextualSpacing/>
        <w:jc w:val="both"/>
        <w:outlineLvl w:val="0"/>
        <w:rPr>
          <w:rFonts w:eastAsia="Times New Roman" w:cs="Times New Roman"/>
          <w:b/>
          <w:bCs/>
          <w:szCs w:val="24"/>
        </w:rPr>
      </w:pPr>
    </w:p>
    <w:p w14:paraId="74A97882" w14:textId="77777777" w:rsidR="0010014A" w:rsidRPr="0010014A" w:rsidRDefault="0010014A" w:rsidP="0010014A">
      <w:pPr>
        <w:widowControl/>
        <w:numPr>
          <w:ilvl w:val="0"/>
          <w:numId w:val="9"/>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Wniosek można złożyć do dowolnie wybranego notariusza w Polsce.</w:t>
      </w:r>
    </w:p>
    <w:p w14:paraId="24810485" w14:textId="77777777" w:rsidR="0010014A" w:rsidRPr="0010014A" w:rsidRDefault="0010014A" w:rsidP="0010014A">
      <w:pPr>
        <w:widowControl/>
        <w:numPr>
          <w:ilvl w:val="0"/>
          <w:numId w:val="9"/>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bCs/>
          <w:szCs w:val="24"/>
        </w:rPr>
        <w:t xml:space="preserve">Notariusz musi posiadać </w:t>
      </w:r>
      <w:r w:rsidRPr="0010014A">
        <w:rPr>
          <w:rFonts w:eastAsia="Times New Roman" w:cs="Times New Roman"/>
          <w:bCs/>
          <w:szCs w:val="24"/>
          <w:u w:val="single"/>
        </w:rPr>
        <w:t>zaświadczenie</w:t>
      </w:r>
      <w:r w:rsidRPr="0010014A">
        <w:rPr>
          <w:rFonts w:eastAsia="Times New Roman" w:cs="Times New Roman"/>
          <w:bCs/>
          <w:szCs w:val="24"/>
        </w:rPr>
        <w:t xml:space="preserve"> wydawane przez Ministra Sprawiedliwości upoważniające do wydawania notarialnych nakazów zapłaty.</w:t>
      </w:r>
    </w:p>
    <w:p w14:paraId="04972E5F" w14:textId="77777777" w:rsidR="0010014A" w:rsidRPr="0010014A" w:rsidRDefault="0010014A" w:rsidP="0010014A">
      <w:pPr>
        <w:widowControl/>
        <w:numPr>
          <w:ilvl w:val="0"/>
          <w:numId w:val="9"/>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lastRenderedPageBreak/>
        <w:t xml:space="preserve">Lista notariuszy, w tym notariuszy posiadających zaświadczenie, udostępniania jest publicznie na stronie internetowej prowadzonej przez Krajową Radę Notarialną. </w:t>
      </w:r>
    </w:p>
    <w:p w14:paraId="36DAB400" w14:textId="77777777" w:rsidR="0010014A" w:rsidRPr="0010014A" w:rsidRDefault="0010014A" w:rsidP="0010014A">
      <w:pPr>
        <w:keepNext/>
        <w:spacing w:line="240" w:lineRule="auto"/>
        <w:contextualSpacing/>
        <w:jc w:val="both"/>
        <w:outlineLvl w:val="0"/>
        <w:rPr>
          <w:rFonts w:eastAsia="Times New Roman" w:cs="Times New Roman"/>
          <w:szCs w:val="24"/>
        </w:rPr>
      </w:pPr>
    </w:p>
    <w:p w14:paraId="7F383465"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W JAKI SPOSÓB MOGĘ ZŁOŻYĆ WNIOSEK O WYDANIE NOTARIALNEGO NAKAZU ZAPŁATY?</w:t>
      </w:r>
    </w:p>
    <w:p w14:paraId="2A3F0313" w14:textId="77777777" w:rsidR="0010014A" w:rsidRPr="0010014A" w:rsidRDefault="0010014A" w:rsidP="0010014A">
      <w:pPr>
        <w:keepNext/>
        <w:spacing w:line="240" w:lineRule="auto"/>
        <w:contextualSpacing/>
        <w:jc w:val="both"/>
        <w:outlineLvl w:val="0"/>
        <w:rPr>
          <w:rFonts w:eastAsia="Times New Roman" w:cs="Times New Roman"/>
          <w:szCs w:val="24"/>
        </w:rPr>
      </w:pPr>
    </w:p>
    <w:p w14:paraId="4E65B775" w14:textId="77777777" w:rsidR="0010014A" w:rsidRPr="0010014A" w:rsidRDefault="0010014A" w:rsidP="0010014A">
      <w:pPr>
        <w:widowControl/>
        <w:numPr>
          <w:ilvl w:val="0"/>
          <w:numId w:val="10"/>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rPr>
        <w:t>Wniosek należy złożyć na urzędowym formularzu.</w:t>
      </w:r>
    </w:p>
    <w:p w14:paraId="2F3BEF41" w14:textId="77777777" w:rsidR="0010014A" w:rsidRPr="0010014A" w:rsidRDefault="0010014A" w:rsidP="0010014A">
      <w:pPr>
        <w:widowControl/>
        <w:numPr>
          <w:ilvl w:val="0"/>
          <w:numId w:val="10"/>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u w:val="single"/>
        </w:rPr>
        <w:t>Do wniosku należy dołączyć:</w:t>
      </w:r>
    </w:p>
    <w:p w14:paraId="29564BBC" w14:textId="77777777" w:rsidR="0010014A" w:rsidRPr="0010014A" w:rsidRDefault="0010014A" w:rsidP="0010014A">
      <w:pPr>
        <w:widowControl/>
        <w:numPr>
          <w:ilvl w:val="0"/>
          <w:numId w:val="11"/>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dokument:</w:t>
      </w:r>
    </w:p>
    <w:p w14:paraId="6EA42AD5" w14:textId="77777777" w:rsidR="0010014A" w:rsidRPr="0010014A" w:rsidRDefault="0010014A" w:rsidP="0010014A">
      <w:pPr>
        <w:widowControl/>
        <w:numPr>
          <w:ilvl w:val="0"/>
          <w:numId w:val="12"/>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urzędowy;</w:t>
      </w:r>
    </w:p>
    <w:p w14:paraId="2B0C2EC8" w14:textId="77777777" w:rsidR="0010014A" w:rsidRPr="0010014A" w:rsidRDefault="0010014A" w:rsidP="0010014A">
      <w:pPr>
        <w:widowControl/>
        <w:numPr>
          <w:ilvl w:val="0"/>
          <w:numId w:val="12"/>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zaakceptowany przez dłużnika rachunek;</w:t>
      </w:r>
    </w:p>
    <w:p w14:paraId="0D6B7CCF" w14:textId="77777777" w:rsidR="0010014A" w:rsidRPr="0010014A" w:rsidRDefault="0010014A" w:rsidP="0010014A">
      <w:pPr>
        <w:widowControl/>
        <w:numPr>
          <w:ilvl w:val="0"/>
          <w:numId w:val="12"/>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 xml:space="preserve">wezwanie dłużnika do zapłaty i pisemne oświadczenie dłużnika </w:t>
      </w:r>
      <w:r w:rsidRPr="0010014A">
        <w:rPr>
          <w:rFonts w:eastAsia="Times New Roman" w:cs="Times New Roman"/>
          <w:szCs w:val="24"/>
        </w:rPr>
        <w:br/>
        <w:t>o uznaniu długu;</w:t>
      </w:r>
    </w:p>
    <w:p w14:paraId="6F9FD5FB" w14:textId="77777777" w:rsidR="0010014A" w:rsidRPr="0010014A" w:rsidRDefault="0010014A" w:rsidP="0010014A">
      <w:pPr>
        <w:widowControl/>
        <w:numPr>
          <w:ilvl w:val="0"/>
          <w:numId w:val="12"/>
        </w:numPr>
        <w:autoSpaceDE/>
        <w:autoSpaceDN/>
        <w:adjustRightInd/>
        <w:spacing w:after="160" w:line="276" w:lineRule="auto"/>
        <w:contextualSpacing/>
        <w:jc w:val="both"/>
        <w:rPr>
          <w:rFonts w:eastAsia="Times New Roman" w:cs="Times New Roman"/>
          <w:szCs w:val="24"/>
        </w:rPr>
      </w:pPr>
      <w:r w:rsidRPr="0010014A">
        <w:rPr>
          <w:rFonts w:eastAsia="Times New Roman" w:cs="Times New Roman"/>
          <w:szCs w:val="24"/>
        </w:rPr>
        <w:t>inny dokument uzasadniający roszczenie;</w:t>
      </w:r>
    </w:p>
    <w:p w14:paraId="61E0F4A5" w14:textId="77777777" w:rsidR="0010014A" w:rsidRPr="0010014A" w:rsidRDefault="0010014A" w:rsidP="0010014A">
      <w:pPr>
        <w:widowControl/>
        <w:numPr>
          <w:ilvl w:val="0"/>
          <w:numId w:val="11"/>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 xml:space="preserve">pełnomocnictwo, jeśli wniosek składa pełnomocnik; </w:t>
      </w:r>
    </w:p>
    <w:p w14:paraId="0E163E87" w14:textId="77777777" w:rsidR="0010014A" w:rsidRPr="0010014A" w:rsidRDefault="0010014A" w:rsidP="0010014A">
      <w:pPr>
        <w:widowControl/>
        <w:numPr>
          <w:ilvl w:val="0"/>
          <w:numId w:val="11"/>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 xml:space="preserve"> </w:t>
      </w:r>
      <w:r w:rsidRPr="0010014A">
        <w:rPr>
          <w:rFonts w:eastAsia="Times New Roman" w:cs="Times New Roman"/>
          <w:szCs w:val="24"/>
          <w:u w:val="single"/>
        </w:rPr>
        <w:t>odpis</w:t>
      </w:r>
      <w:r w:rsidRPr="0010014A">
        <w:rPr>
          <w:rFonts w:eastAsia="Times New Roman" w:cs="Times New Roman"/>
          <w:szCs w:val="24"/>
        </w:rPr>
        <w:t xml:space="preserve"> wniosku i załączników dla osoby, która ma być zobowiązana do wykonania notarialnego nakazu zapłaty;</w:t>
      </w:r>
    </w:p>
    <w:p w14:paraId="066979B1" w14:textId="77777777" w:rsidR="0010014A" w:rsidRPr="0010014A" w:rsidRDefault="0010014A" w:rsidP="0010014A">
      <w:pPr>
        <w:widowControl/>
        <w:numPr>
          <w:ilvl w:val="0"/>
          <w:numId w:val="11"/>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oświadczenie wnioskodawcy, że nie jest w toku lub nie toczyła się inna sprawa</w:t>
      </w:r>
      <w:r w:rsidRPr="0010014A">
        <w:rPr>
          <w:rFonts w:eastAsia="Times New Roman" w:cs="Times New Roman"/>
          <w:szCs w:val="24"/>
        </w:rPr>
        <w:br/>
        <w:t xml:space="preserve"> o roszczenie objęte wnioskiem o wydanie notarialnego nakazu zapłaty wraz</w:t>
      </w:r>
      <w:r w:rsidRPr="0010014A">
        <w:rPr>
          <w:rFonts w:eastAsia="Times New Roman" w:cs="Times New Roman"/>
          <w:szCs w:val="24"/>
        </w:rPr>
        <w:br/>
        <w:t xml:space="preserve">z klauzulą: ,,Jestem świadomy odpowiedzialności karnej za złożenie fałszywego oświadczenia” (oświadczenie znajduje się na formularzu). </w:t>
      </w:r>
    </w:p>
    <w:p w14:paraId="176E3B11" w14:textId="77777777" w:rsidR="0010014A" w:rsidRPr="0010014A" w:rsidRDefault="0010014A" w:rsidP="0010014A">
      <w:pPr>
        <w:widowControl/>
        <w:numPr>
          <w:ilvl w:val="0"/>
          <w:numId w:val="13"/>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Formularz należy wypełnić czytelnie.</w:t>
      </w:r>
    </w:p>
    <w:p w14:paraId="7ADCC4C1" w14:textId="77777777" w:rsidR="0010014A" w:rsidRPr="0010014A" w:rsidRDefault="0010014A" w:rsidP="0010014A">
      <w:pPr>
        <w:widowControl/>
        <w:numPr>
          <w:ilvl w:val="0"/>
          <w:numId w:val="13"/>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rPr>
        <w:t xml:space="preserve">Proszę pamiętać o </w:t>
      </w:r>
      <w:r w:rsidRPr="0010014A">
        <w:rPr>
          <w:rFonts w:eastAsia="Times New Roman" w:cs="Times New Roman"/>
          <w:szCs w:val="24"/>
          <w:u w:val="single"/>
        </w:rPr>
        <w:t xml:space="preserve">podpisaniu </w:t>
      </w:r>
      <w:r w:rsidRPr="0010014A">
        <w:rPr>
          <w:rFonts w:eastAsia="Times New Roman" w:cs="Times New Roman"/>
          <w:szCs w:val="24"/>
        </w:rPr>
        <w:t>wniosku i umieszczeniu daty na ostatniej stronie.</w:t>
      </w:r>
    </w:p>
    <w:p w14:paraId="02750831" w14:textId="77777777" w:rsidR="0010014A" w:rsidRPr="0010014A" w:rsidRDefault="0010014A" w:rsidP="0010014A">
      <w:pPr>
        <w:ind w:left="720"/>
        <w:contextualSpacing/>
        <w:jc w:val="both"/>
        <w:rPr>
          <w:rFonts w:eastAsia="Times New Roman" w:cs="Times New Roman"/>
          <w:b/>
          <w:bCs/>
          <w:szCs w:val="24"/>
        </w:rPr>
      </w:pPr>
    </w:p>
    <w:p w14:paraId="5EC7FED0"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 xml:space="preserve"> CZY MOGĘ ZŁOŻYĆ WNIOSEK PRZEZ PEŁNOMOCNIKA?</w:t>
      </w:r>
    </w:p>
    <w:p w14:paraId="3987688D" w14:textId="77777777" w:rsidR="0010014A" w:rsidRPr="0010014A" w:rsidRDefault="0010014A" w:rsidP="0010014A">
      <w:pPr>
        <w:keepNext/>
        <w:contextualSpacing/>
        <w:jc w:val="both"/>
        <w:outlineLvl w:val="0"/>
        <w:rPr>
          <w:rFonts w:eastAsia="Times New Roman" w:cs="Times New Roman"/>
          <w:b/>
          <w:bCs/>
          <w:szCs w:val="24"/>
        </w:rPr>
      </w:pPr>
    </w:p>
    <w:p w14:paraId="1AC2C4CA"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Wniosek można złożyć przez pełnomocnika.</w:t>
      </w:r>
    </w:p>
    <w:p w14:paraId="3D042B83"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Pełnomocnikiem może być osoba fizyczna posiadająca pełną zdolność do czynności prawnych, np. </w:t>
      </w:r>
    </w:p>
    <w:p w14:paraId="640607EB"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pełnoletni członek rodziny;</w:t>
      </w:r>
    </w:p>
    <w:p w14:paraId="566ABF93"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pełnoletni znajomy;</w:t>
      </w:r>
    </w:p>
    <w:p w14:paraId="5844583F"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zawodowy prawnik;</w:t>
      </w:r>
    </w:p>
    <w:p w14:paraId="50FA4DAA"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inna pełnoletnia osoba. </w:t>
      </w:r>
    </w:p>
    <w:p w14:paraId="2D82585D" w14:textId="77777777" w:rsidR="0010014A" w:rsidRPr="0010014A" w:rsidRDefault="0010014A" w:rsidP="0010014A">
      <w:pPr>
        <w:widowControl/>
        <w:numPr>
          <w:ilvl w:val="0"/>
          <w:numId w:val="18"/>
        </w:numPr>
        <w:autoSpaceDE/>
        <w:autoSpaceDN/>
        <w:adjustRightInd/>
        <w:spacing w:after="160" w:line="259" w:lineRule="auto"/>
        <w:contextualSpacing/>
        <w:jc w:val="both"/>
        <w:rPr>
          <w:rFonts w:eastAsia="Times New Roman" w:cs="Times New Roman"/>
          <w:szCs w:val="24"/>
        </w:rPr>
      </w:pPr>
      <w:bookmarkStart w:id="5" w:name="_Hlk112913202"/>
      <w:r w:rsidRPr="0010014A">
        <w:rPr>
          <w:rFonts w:eastAsia="Times New Roman" w:cs="Times New Roman"/>
          <w:b/>
          <w:szCs w:val="24"/>
        </w:rPr>
        <w:t xml:space="preserve">WAŻNE! </w:t>
      </w:r>
      <w:r w:rsidRPr="0010014A">
        <w:rPr>
          <w:rFonts w:eastAsia="Times New Roman" w:cs="Times New Roman"/>
          <w:szCs w:val="24"/>
        </w:rPr>
        <w:t>Proszę pamiętać o</w:t>
      </w:r>
      <w:r w:rsidRPr="0010014A">
        <w:rPr>
          <w:rFonts w:eastAsia="Times New Roman" w:cs="Times New Roman"/>
          <w:szCs w:val="24"/>
          <w:u w:val="single"/>
        </w:rPr>
        <w:t xml:space="preserve"> dołączeniu dokumentu pełnomocnictwa do wniosku</w:t>
      </w:r>
      <w:r w:rsidRPr="0010014A">
        <w:rPr>
          <w:rFonts w:eastAsia="Times New Roman" w:cs="Times New Roman"/>
          <w:szCs w:val="24"/>
        </w:rPr>
        <w:t>.</w:t>
      </w:r>
    </w:p>
    <w:bookmarkEnd w:id="5"/>
    <w:p w14:paraId="7C84A6F2" w14:textId="77777777" w:rsidR="0010014A" w:rsidRPr="0010014A" w:rsidRDefault="0010014A" w:rsidP="0010014A">
      <w:pPr>
        <w:keepNext/>
        <w:contextualSpacing/>
        <w:jc w:val="both"/>
        <w:outlineLvl w:val="0"/>
        <w:rPr>
          <w:rFonts w:eastAsia="Times New Roman" w:cs="Times New Roman"/>
          <w:b/>
          <w:bCs/>
          <w:szCs w:val="24"/>
        </w:rPr>
      </w:pPr>
    </w:p>
    <w:p w14:paraId="080596D7" w14:textId="77777777" w:rsidR="0010014A" w:rsidRPr="0010014A" w:rsidRDefault="0010014A" w:rsidP="0010014A">
      <w:pPr>
        <w:keepNext/>
        <w:widowControl/>
        <w:numPr>
          <w:ilvl w:val="0"/>
          <w:numId w:val="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JAKI  MOŻE BYĆ REZULTAT ZŁOŻENIA WNIOSKU O WYDANIE NOTARIALNEGO NAKAZU ZAPŁATY?</w:t>
      </w:r>
    </w:p>
    <w:p w14:paraId="59787292" w14:textId="77777777" w:rsidR="0010014A" w:rsidRPr="0010014A" w:rsidRDefault="0010014A" w:rsidP="0010014A">
      <w:pPr>
        <w:keepNext/>
        <w:spacing w:after="160"/>
        <w:ind w:firstLine="360"/>
        <w:jc w:val="both"/>
        <w:outlineLvl w:val="0"/>
        <w:rPr>
          <w:rFonts w:eastAsia="Calibri" w:cs="Times New Roman"/>
          <w:szCs w:val="24"/>
        </w:rPr>
      </w:pPr>
      <w:r w:rsidRPr="0010014A">
        <w:rPr>
          <w:rFonts w:eastAsia="Calibri" w:cs="Times New Roman"/>
          <w:szCs w:val="24"/>
        </w:rPr>
        <w:t>Po złożeniu wniosku notariusz może:</w:t>
      </w:r>
    </w:p>
    <w:p w14:paraId="7CD03B47" w14:textId="77777777" w:rsidR="0010014A" w:rsidRPr="0010014A" w:rsidRDefault="0010014A" w:rsidP="0010014A">
      <w:pPr>
        <w:keepNext/>
        <w:widowControl/>
        <w:numPr>
          <w:ilvl w:val="0"/>
          <w:numId w:val="18"/>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wydać notarialny nakaz zapłaty;</w:t>
      </w:r>
    </w:p>
    <w:p w14:paraId="5B7F16BE" w14:textId="77777777" w:rsidR="0010014A" w:rsidRPr="0010014A" w:rsidRDefault="0010014A" w:rsidP="0010014A">
      <w:pPr>
        <w:keepNext/>
        <w:widowControl/>
        <w:numPr>
          <w:ilvl w:val="0"/>
          <w:numId w:val="18"/>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odmówić wydania notarialnego nakazu zapłaty. </w:t>
      </w:r>
    </w:p>
    <w:p w14:paraId="35984BEB" w14:textId="77777777" w:rsidR="0010014A" w:rsidRPr="0010014A" w:rsidRDefault="0010014A" w:rsidP="0010014A">
      <w:pPr>
        <w:ind w:left="720"/>
        <w:contextualSpacing/>
        <w:jc w:val="both"/>
        <w:rPr>
          <w:rFonts w:eastAsia="Times New Roman" w:cs="Times New Roman"/>
          <w:b/>
          <w:bCs/>
          <w:szCs w:val="24"/>
        </w:rPr>
      </w:pPr>
    </w:p>
    <w:p w14:paraId="2EA5487E" w14:textId="77777777" w:rsidR="0010014A" w:rsidRPr="0010014A" w:rsidRDefault="0010014A" w:rsidP="0010014A">
      <w:pPr>
        <w:keepNext/>
        <w:widowControl/>
        <w:numPr>
          <w:ilvl w:val="0"/>
          <w:numId w:val="5"/>
        </w:numPr>
        <w:autoSpaceDE/>
        <w:autoSpaceDN/>
        <w:adjustRightInd/>
        <w:spacing w:after="160" w:line="240"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lastRenderedPageBreak/>
        <w:t xml:space="preserve"> CO SIĘ STANIE PO WYDANIU NOTARIALNEGO NAKAZU ZAPŁATY?</w:t>
      </w:r>
    </w:p>
    <w:p w14:paraId="15DAE69D" w14:textId="77777777" w:rsidR="0010014A" w:rsidRPr="0010014A" w:rsidRDefault="0010014A" w:rsidP="0010014A">
      <w:pPr>
        <w:keepNext/>
        <w:spacing w:line="240" w:lineRule="auto"/>
        <w:contextualSpacing/>
        <w:jc w:val="both"/>
        <w:outlineLvl w:val="0"/>
        <w:rPr>
          <w:rFonts w:eastAsia="Times New Roman" w:cs="Times New Roman"/>
          <w:b/>
          <w:bCs/>
          <w:szCs w:val="24"/>
        </w:rPr>
      </w:pPr>
    </w:p>
    <w:p w14:paraId="09CDCA8A" w14:textId="77777777" w:rsidR="0010014A" w:rsidRPr="0010014A" w:rsidRDefault="0010014A" w:rsidP="0010014A">
      <w:pPr>
        <w:keepNext/>
        <w:spacing w:line="240" w:lineRule="auto"/>
        <w:contextualSpacing/>
        <w:jc w:val="both"/>
        <w:outlineLvl w:val="0"/>
        <w:rPr>
          <w:rFonts w:eastAsia="Times New Roman" w:cs="Times New Roman"/>
          <w:b/>
          <w:bCs/>
          <w:szCs w:val="24"/>
        </w:rPr>
      </w:pPr>
    </w:p>
    <w:p w14:paraId="36DFB7C5" w14:textId="77777777" w:rsidR="0010014A" w:rsidRPr="0010014A" w:rsidRDefault="0010014A" w:rsidP="0010014A">
      <w:pPr>
        <w:keepNext/>
        <w:widowControl/>
        <w:numPr>
          <w:ilvl w:val="0"/>
          <w:numId w:val="14"/>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Po wydaniu notarialnego nakazu zapłaty notariusz lub osoba przez niego wskazana podejmie próbę doręczenia odpisu nakazu osobie zobowiązanej.</w:t>
      </w:r>
    </w:p>
    <w:p w14:paraId="3F99DDC7" w14:textId="77777777" w:rsidR="0010014A" w:rsidRPr="0010014A" w:rsidRDefault="0010014A" w:rsidP="0010014A">
      <w:pPr>
        <w:keepNext/>
        <w:widowControl/>
        <w:numPr>
          <w:ilvl w:val="0"/>
          <w:numId w:val="14"/>
        </w:numPr>
        <w:autoSpaceDE/>
        <w:autoSpaceDN/>
        <w:adjustRightInd/>
        <w:spacing w:after="160" w:line="259" w:lineRule="auto"/>
        <w:ind w:left="708"/>
        <w:contextualSpacing/>
        <w:jc w:val="both"/>
        <w:outlineLvl w:val="0"/>
        <w:rPr>
          <w:rFonts w:eastAsia="Times New Roman" w:cs="Times New Roman"/>
          <w:b/>
          <w:bCs/>
          <w:szCs w:val="24"/>
        </w:rPr>
      </w:pPr>
      <w:r w:rsidRPr="0010014A">
        <w:rPr>
          <w:rFonts w:eastAsia="Times New Roman" w:cs="Times New Roman"/>
          <w:szCs w:val="24"/>
        </w:rPr>
        <w:t>Jeżeli próba doręczenia okaże się nieskuteczna, notarialny nakaz zapłaty utraci moc.</w:t>
      </w:r>
    </w:p>
    <w:p w14:paraId="0CDDF3A3" w14:textId="77777777" w:rsidR="0010014A" w:rsidRPr="0010014A" w:rsidRDefault="0010014A" w:rsidP="0010014A">
      <w:pPr>
        <w:keepNext/>
        <w:widowControl/>
        <w:numPr>
          <w:ilvl w:val="0"/>
          <w:numId w:val="14"/>
        </w:numPr>
        <w:autoSpaceDE/>
        <w:autoSpaceDN/>
        <w:adjustRightInd/>
        <w:spacing w:after="160" w:line="259" w:lineRule="auto"/>
        <w:ind w:left="708"/>
        <w:contextualSpacing/>
        <w:jc w:val="both"/>
        <w:outlineLvl w:val="0"/>
        <w:rPr>
          <w:rFonts w:eastAsia="Times New Roman" w:cs="Times New Roman"/>
          <w:b/>
          <w:bCs/>
          <w:szCs w:val="24"/>
        </w:rPr>
      </w:pPr>
      <w:r w:rsidRPr="0010014A">
        <w:rPr>
          <w:rFonts w:eastAsia="Times New Roman" w:cs="Times New Roman"/>
          <w:szCs w:val="24"/>
        </w:rPr>
        <w:t xml:space="preserve">Jeżeli doręczenie było skuteczne, osoba zobowiązana może złożyć sprzeciw, który spowoduje utratę mocy przez notarialny nakaz zapłaty. </w:t>
      </w:r>
    </w:p>
    <w:p w14:paraId="39D86D9C"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bCs/>
          <w:szCs w:val="24"/>
          <w:u w:val="single"/>
        </w:rPr>
        <w:t>Utrata mocy przez notarialny nakaz zapłaty nie stanowi przeszkody wniesienia sprawy do sądu przez wnioskodawcę (wierzyciela).</w:t>
      </w:r>
    </w:p>
    <w:p w14:paraId="3EF1D8C2"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Jeżeli doręczenie było skuteczne i osoba zobowiązana nie złożyła sprzeciwu, notariusz umieści odpowiednią wzmiankę na notarialnym nakazie zapłaty.</w:t>
      </w:r>
    </w:p>
    <w:p w14:paraId="5F155135"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Wypis notarialnego nakazu zapłaty ze wzmianką stanowi podstawę do złożenia wniosku do sądu rejonowego ogólnej właściwości osoby zobowiązanej o nadanie klauzuli wykonalności.</w:t>
      </w:r>
    </w:p>
    <w:p w14:paraId="4FD94A13"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rPr>
        <w:t>Po nadaniu klauzuli wykonalności notarialny nakaz zapłaty staje się tytułem wykonawczym, daje więc podstawę</w:t>
      </w:r>
      <w:r w:rsidRPr="0010014A">
        <w:rPr>
          <w:rFonts w:eastAsia="Times New Roman" w:cs="Times New Roman"/>
          <w:szCs w:val="24"/>
          <w:u w:val="single"/>
        </w:rPr>
        <w:t xml:space="preserve"> do prowadzenia egzekucji</w:t>
      </w:r>
      <w:r w:rsidRPr="0010014A">
        <w:rPr>
          <w:rFonts w:eastAsia="Times New Roman" w:cs="Times New Roman"/>
          <w:szCs w:val="24"/>
        </w:rPr>
        <w:t xml:space="preserve"> przez komornika lub inny organ egzekucyjny.  </w:t>
      </w:r>
    </w:p>
    <w:p w14:paraId="5DFBA35A" w14:textId="77777777" w:rsidR="0010014A" w:rsidRPr="0010014A" w:rsidRDefault="0010014A" w:rsidP="0010014A">
      <w:pPr>
        <w:keepNext/>
        <w:contextualSpacing/>
        <w:jc w:val="both"/>
        <w:outlineLvl w:val="0"/>
        <w:rPr>
          <w:rFonts w:eastAsia="Times New Roman" w:cs="Times New Roman"/>
          <w:szCs w:val="24"/>
        </w:rPr>
      </w:pPr>
    </w:p>
    <w:p w14:paraId="19B6957B" w14:textId="77777777" w:rsidR="0010014A" w:rsidRPr="0010014A" w:rsidRDefault="0010014A" w:rsidP="0010014A">
      <w:pPr>
        <w:keepNext/>
        <w:widowControl/>
        <w:numPr>
          <w:ilvl w:val="0"/>
          <w:numId w:val="5"/>
        </w:numPr>
        <w:autoSpaceDE/>
        <w:autoSpaceDN/>
        <w:adjustRightInd/>
        <w:spacing w:after="160" w:line="256" w:lineRule="auto"/>
        <w:ind w:left="0" w:firstLine="0"/>
        <w:contextualSpacing/>
        <w:jc w:val="both"/>
        <w:outlineLvl w:val="0"/>
        <w:rPr>
          <w:rFonts w:eastAsia="Times New Roman" w:cs="Times New Roman"/>
          <w:b/>
          <w:szCs w:val="24"/>
        </w:rPr>
      </w:pPr>
      <w:r w:rsidRPr="0010014A">
        <w:rPr>
          <w:rFonts w:eastAsia="Times New Roman" w:cs="Times New Roman"/>
          <w:szCs w:val="24"/>
        </w:rPr>
        <w:t xml:space="preserve"> </w:t>
      </w:r>
      <w:r w:rsidRPr="0010014A">
        <w:rPr>
          <w:rFonts w:eastAsia="Times New Roman" w:cs="Times New Roman"/>
          <w:b/>
          <w:szCs w:val="24"/>
        </w:rPr>
        <w:t xml:space="preserve">W JAKIEJ SYTUACJI NOTARIUSZ NIE WYDA NOTARIALNEGO NAKAZU ZAPŁATY? </w:t>
      </w:r>
    </w:p>
    <w:p w14:paraId="0C9144BC" w14:textId="77777777" w:rsidR="0010014A" w:rsidRPr="0010014A" w:rsidRDefault="0010014A" w:rsidP="0010014A">
      <w:pPr>
        <w:keepNext/>
        <w:spacing w:line="240" w:lineRule="auto"/>
        <w:contextualSpacing/>
        <w:jc w:val="both"/>
        <w:outlineLvl w:val="0"/>
        <w:rPr>
          <w:rFonts w:eastAsia="Times New Roman" w:cs="Times New Roman"/>
          <w:b/>
          <w:szCs w:val="24"/>
        </w:rPr>
      </w:pPr>
    </w:p>
    <w:p w14:paraId="3C06AADA" w14:textId="77777777" w:rsidR="0010014A" w:rsidRPr="0010014A" w:rsidRDefault="0010014A" w:rsidP="0010014A">
      <w:pPr>
        <w:widowControl/>
        <w:spacing w:before="86"/>
        <w:ind w:firstLine="360"/>
        <w:jc w:val="both"/>
        <w:rPr>
          <w:rFonts w:eastAsia="Times New Roman" w:cs="Times New Roman"/>
          <w:szCs w:val="24"/>
        </w:rPr>
      </w:pPr>
      <w:r w:rsidRPr="0010014A">
        <w:rPr>
          <w:rFonts w:eastAsia="Times New Roman" w:cs="Times New Roman"/>
          <w:szCs w:val="24"/>
        </w:rPr>
        <w:t xml:space="preserve">Notarialny nakaz zapłaty </w:t>
      </w:r>
      <w:r w:rsidRPr="0010014A">
        <w:rPr>
          <w:rFonts w:eastAsia="Times New Roman" w:cs="Times New Roman"/>
          <w:szCs w:val="24"/>
          <w:u w:val="single"/>
        </w:rPr>
        <w:t>nie może zostać wydany,</w:t>
      </w:r>
      <w:r w:rsidRPr="0010014A">
        <w:rPr>
          <w:rFonts w:eastAsia="Times New Roman" w:cs="Times New Roman"/>
          <w:szCs w:val="24"/>
        </w:rPr>
        <w:t xml:space="preserve"> jeżeli:</w:t>
      </w:r>
    </w:p>
    <w:p w14:paraId="66D53CC4" w14:textId="77777777" w:rsidR="0010014A" w:rsidRPr="0010014A" w:rsidRDefault="0010014A" w:rsidP="0010014A">
      <w:pPr>
        <w:widowControl/>
        <w:numPr>
          <w:ilvl w:val="0"/>
          <w:numId w:val="9"/>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zasadność roszczenia budzi wątpliwości;</w:t>
      </w:r>
    </w:p>
    <w:p w14:paraId="1D8927A9" w14:textId="77777777" w:rsidR="0010014A" w:rsidRPr="0010014A" w:rsidRDefault="0010014A" w:rsidP="0010014A">
      <w:pPr>
        <w:widowControl/>
        <w:numPr>
          <w:ilvl w:val="0"/>
          <w:numId w:val="9"/>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 xml:space="preserve"> roszczenie stało się wymagalne wcześniej niż w okresie trzech lat przed złożeniem wniosku o wydanie notarialnego nakazu zapłaty;</w:t>
      </w:r>
    </w:p>
    <w:p w14:paraId="31C34CEC" w14:textId="77777777" w:rsidR="0010014A" w:rsidRPr="0010014A" w:rsidRDefault="0010014A" w:rsidP="0010014A">
      <w:pPr>
        <w:widowControl/>
        <w:numPr>
          <w:ilvl w:val="0"/>
          <w:numId w:val="9"/>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 xml:space="preserve">wniosek nie spełnia warunków formalnych; </w:t>
      </w:r>
    </w:p>
    <w:p w14:paraId="2C6ABB00" w14:textId="77777777" w:rsidR="0010014A" w:rsidRPr="0010014A" w:rsidRDefault="0010014A" w:rsidP="0010014A">
      <w:pPr>
        <w:widowControl/>
        <w:numPr>
          <w:ilvl w:val="0"/>
          <w:numId w:val="9"/>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wniosek nie został złożony na urzędowym formularzu.</w:t>
      </w:r>
    </w:p>
    <w:p w14:paraId="1594AA7F" w14:textId="77777777" w:rsidR="0010014A" w:rsidRPr="0010014A" w:rsidRDefault="0010014A" w:rsidP="0010014A">
      <w:pPr>
        <w:spacing w:after="160" w:line="276" w:lineRule="auto"/>
        <w:jc w:val="both"/>
        <w:rPr>
          <w:rFonts w:eastAsia="Calibri" w:cs="Times New Roman"/>
          <w:szCs w:val="24"/>
          <w:lang w:eastAsia="en-US"/>
        </w:rPr>
      </w:pPr>
    </w:p>
    <w:p w14:paraId="035D8629" w14:textId="77777777" w:rsidR="0010014A" w:rsidRPr="0010014A" w:rsidRDefault="0010014A" w:rsidP="0010014A">
      <w:pPr>
        <w:widowControl/>
        <w:suppressAutoHyphens/>
        <w:ind w:left="510"/>
        <w:jc w:val="both"/>
        <w:rPr>
          <w:rFonts w:eastAsia="Times New Roman" w:cs="Times New Roman"/>
          <w:i/>
          <w:iCs/>
          <w:sz w:val="20"/>
        </w:rPr>
      </w:pPr>
      <w:r w:rsidRPr="0010014A">
        <w:rPr>
          <w:rFonts w:eastAsia="Times New Roman" w:cs="Times New Roman"/>
          <w:i/>
          <w:iCs/>
          <w:sz w:val="20"/>
        </w:rPr>
        <w:t>Ustawa z dnia 14 lutego 1991 r. – Prawo o notariacie (Dz. U. z 2022 r. poz. 1799):</w:t>
      </w:r>
    </w:p>
    <w:p w14:paraId="35F072F7" w14:textId="77777777" w:rsidR="0010014A" w:rsidRPr="0010014A" w:rsidRDefault="0010014A" w:rsidP="0010014A">
      <w:pPr>
        <w:widowControl/>
        <w:suppressAutoHyphens/>
        <w:ind w:left="510"/>
        <w:jc w:val="both"/>
        <w:rPr>
          <w:rFonts w:eastAsia="Times New Roman" w:cs="Times New Roman"/>
          <w:i/>
          <w:iCs/>
          <w:sz w:val="20"/>
        </w:rPr>
      </w:pPr>
      <w:r w:rsidRPr="0010014A">
        <w:rPr>
          <w:rFonts w:eastAsia="Times New Roman" w:cs="Times New Roman"/>
          <w:i/>
          <w:iCs/>
          <w:sz w:val="20"/>
        </w:rPr>
        <w:t>Art. 105d. § 1.Notarialny nakaz zapłaty nie może być wydany, jeżeli:</w:t>
      </w:r>
    </w:p>
    <w:p w14:paraId="64773DAD" w14:textId="77777777" w:rsidR="0010014A" w:rsidRPr="0010014A" w:rsidRDefault="0010014A" w:rsidP="0010014A">
      <w:pPr>
        <w:widowControl/>
        <w:suppressAutoHyphens/>
        <w:ind w:left="360" w:firstLine="510"/>
        <w:jc w:val="both"/>
        <w:rPr>
          <w:rFonts w:eastAsia="Times New Roman" w:cs="Times New Roman"/>
          <w:i/>
          <w:iCs/>
          <w:sz w:val="20"/>
        </w:rPr>
      </w:pPr>
      <w:r w:rsidRPr="0010014A">
        <w:rPr>
          <w:rFonts w:eastAsia="Times New Roman" w:cs="Times New Roman"/>
          <w:i/>
          <w:iCs/>
          <w:sz w:val="20"/>
        </w:rPr>
        <w:t>1) zasadność roszczenia budzi wątpliwości;</w:t>
      </w:r>
    </w:p>
    <w:p w14:paraId="4D860EC8" w14:textId="77777777" w:rsidR="0010014A" w:rsidRPr="0010014A" w:rsidRDefault="0010014A" w:rsidP="0010014A">
      <w:pPr>
        <w:widowControl/>
        <w:suppressAutoHyphens/>
        <w:ind w:left="870"/>
        <w:jc w:val="both"/>
        <w:rPr>
          <w:rFonts w:eastAsia="Times New Roman" w:cs="Times New Roman"/>
          <w:i/>
          <w:iCs/>
          <w:sz w:val="20"/>
        </w:rPr>
      </w:pPr>
      <w:r w:rsidRPr="0010014A">
        <w:rPr>
          <w:rFonts w:eastAsia="Times New Roman" w:cs="Times New Roman"/>
          <w:i/>
          <w:iCs/>
          <w:sz w:val="20"/>
        </w:rPr>
        <w:t>2) roszczenie stało się wymagalne wcześniej niż w okresie trzech lat przed złożeniem wniosku o wydanie notarialnego nakazu zapłaty;</w:t>
      </w:r>
    </w:p>
    <w:p w14:paraId="2AF1EEF1" w14:textId="77777777" w:rsidR="0010014A" w:rsidRPr="0010014A" w:rsidRDefault="0010014A" w:rsidP="0010014A">
      <w:pPr>
        <w:widowControl/>
        <w:suppressAutoHyphens/>
        <w:ind w:left="870"/>
        <w:jc w:val="both"/>
        <w:rPr>
          <w:rFonts w:eastAsia="Times New Roman" w:cs="Times New Roman"/>
          <w:i/>
          <w:iCs/>
          <w:sz w:val="20"/>
        </w:rPr>
      </w:pPr>
      <w:r w:rsidRPr="0010014A">
        <w:rPr>
          <w:rFonts w:eastAsia="Times New Roman" w:cs="Times New Roman"/>
          <w:i/>
          <w:iCs/>
          <w:sz w:val="20"/>
        </w:rPr>
        <w:t>3) wniosek nie spełnia warunków formalnych, o których mowa w art. 105b, w szczególności nie został złożony na urzędowym formularzu;</w:t>
      </w:r>
    </w:p>
    <w:p w14:paraId="1E6856B0" w14:textId="77777777" w:rsidR="0010014A" w:rsidRPr="0010014A" w:rsidRDefault="0010014A" w:rsidP="0010014A">
      <w:pPr>
        <w:widowControl/>
        <w:suppressAutoHyphens/>
        <w:ind w:left="870"/>
        <w:jc w:val="both"/>
        <w:rPr>
          <w:rFonts w:eastAsia="Times New Roman" w:cs="Times New Roman"/>
          <w:i/>
          <w:iCs/>
          <w:sz w:val="20"/>
        </w:rPr>
      </w:pPr>
      <w:r w:rsidRPr="0010014A">
        <w:rPr>
          <w:rFonts w:eastAsia="Times New Roman" w:cs="Times New Roman"/>
          <w:i/>
          <w:iCs/>
          <w:sz w:val="20"/>
        </w:rPr>
        <w:t>4) o to samo roszczenie pomiędzy tymi samymi stronami jest w toku lub została prawomocnie zakończona sprawa wszczęta przed sądem powszechnym).</w:t>
      </w:r>
    </w:p>
    <w:p w14:paraId="23D26E30"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bCs/>
          <w:szCs w:val="24"/>
        </w:rPr>
      </w:pPr>
    </w:p>
    <w:p w14:paraId="5AD9EF84" w14:textId="77777777" w:rsidR="0010014A" w:rsidRPr="0010014A" w:rsidRDefault="0010014A" w:rsidP="0010014A">
      <w:pPr>
        <w:keepNext/>
        <w:widowControl/>
        <w:numPr>
          <w:ilvl w:val="0"/>
          <w:numId w:val="5"/>
        </w:numPr>
        <w:autoSpaceDE/>
        <w:autoSpaceDN/>
        <w:adjustRightInd/>
        <w:spacing w:after="160" w:line="256" w:lineRule="auto"/>
        <w:ind w:left="0" w:firstLine="0"/>
        <w:contextualSpacing/>
        <w:jc w:val="both"/>
        <w:outlineLvl w:val="0"/>
        <w:rPr>
          <w:rFonts w:eastAsia="Times New Roman" w:cs="Times New Roman"/>
          <w:b/>
          <w:szCs w:val="24"/>
        </w:rPr>
      </w:pPr>
      <w:r w:rsidRPr="0010014A">
        <w:rPr>
          <w:rFonts w:eastAsia="Times New Roman" w:cs="Times New Roman"/>
          <w:b/>
          <w:szCs w:val="24"/>
        </w:rPr>
        <w:t xml:space="preserve">CO ZROBIĆ, GDY NOTARIUSZ NIE WYDA NOTARIALNEGO NAKAZU ZAPŁATY? </w:t>
      </w:r>
    </w:p>
    <w:p w14:paraId="75C6911D" w14:textId="77777777" w:rsidR="0010014A" w:rsidRPr="0010014A" w:rsidRDefault="0010014A" w:rsidP="0010014A">
      <w:pPr>
        <w:keepNext/>
        <w:contextualSpacing/>
        <w:jc w:val="both"/>
        <w:outlineLvl w:val="0"/>
        <w:rPr>
          <w:rFonts w:eastAsia="Times New Roman" w:cs="Times New Roman"/>
          <w:b/>
          <w:szCs w:val="24"/>
        </w:rPr>
      </w:pPr>
    </w:p>
    <w:p w14:paraId="5DB9F088" w14:textId="77777777" w:rsidR="0010014A" w:rsidRPr="0010014A" w:rsidRDefault="0010014A" w:rsidP="0010014A">
      <w:pPr>
        <w:widowControl/>
        <w:numPr>
          <w:ilvl w:val="0"/>
          <w:numId w:val="15"/>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W razie braku podstaw do wydania notarialnego nakazu zapłaty notariusz sporządza protokół o odmowie jego wydania, którego odpis doręcza wnioskodawcy.</w:t>
      </w:r>
    </w:p>
    <w:p w14:paraId="414D79EE" w14:textId="77777777" w:rsidR="0010014A" w:rsidRPr="0010014A" w:rsidRDefault="0010014A" w:rsidP="0010014A">
      <w:pPr>
        <w:widowControl/>
        <w:numPr>
          <w:ilvl w:val="0"/>
          <w:numId w:val="15"/>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Odmowa wydania notarialnego nakazu zapłaty nie jest zaskarżalna.</w:t>
      </w:r>
    </w:p>
    <w:p w14:paraId="544B8836" w14:textId="77777777" w:rsidR="0010014A" w:rsidRPr="0010014A" w:rsidRDefault="0010014A" w:rsidP="0010014A">
      <w:pPr>
        <w:widowControl/>
        <w:numPr>
          <w:ilvl w:val="0"/>
          <w:numId w:val="15"/>
        </w:numPr>
        <w:suppressAutoHyphens/>
        <w:autoSpaceDE/>
        <w:autoSpaceDN/>
        <w:adjustRightInd/>
        <w:spacing w:after="160" w:line="259" w:lineRule="auto"/>
        <w:jc w:val="both"/>
        <w:rPr>
          <w:rFonts w:eastAsia="Times New Roman" w:cs="Times New Roman"/>
          <w:szCs w:val="24"/>
          <w:u w:val="single"/>
        </w:rPr>
      </w:pPr>
      <w:r w:rsidRPr="0010014A">
        <w:rPr>
          <w:rFonts w:eastAsia="Times New Roman" w:cs="Times New Roman"/>
          <w:szCs w:val="24"/>
          <w:u w:val="single"/>
        </w:rPr>
        <w:t>Notariusz nie przekazuje sprawy do sądu, a prowadzone przez niego postępowanie ulega zakończeniu.</w:t>
      </w:r>
    </w:p>
    <w:p w14:paraId="70B556E8" w14:textId="77777777" w:rsidR="0010014A" w:rsidRPr="0010014A" w:rsidRDefault="0010014A" w:rsidP="0010014A">
      <w:pPr>
        <w:widowControl/>
        <w:tabs>
          <w:tab w:val="left" w:pos="8364"/>
        </w:tabs>
        <w:autoSpaceDE/>
        <w:autoSpaceDN/>
        <w:adjustRightInd/>
        <w:spacing w:after="160"/>
        <w:ind w:right="-141"/>
        <w:rPr>
          <w:rFonts w:ascii="Calibri" w:eastAsia="Calibri" w:hAnsi="Calibri" w:cs="Times New Roman"/>
          <w:szCs w:val="24"/>
          <w:lang w:eastAsia="en-US"/>
        </w:rPr>
      </w:pPr>
      <w:r w:rsidRPr="0010014A">
        <w:rPr>
          <w:rFonts w:eastAsia="Calibri" w:cs="Times New Roman"/>
          <w:b/>
          <w:szCs w:val="24"/>
          <w:lang w:eastAsia="en-US"/>
        </w:rPr>
        <w:t xml:space="preserve">WAŻNE! </w:t>
      </w:r>
      <w:r w:rsidRPr="0010014A">
        <w:rPr>
          <w:rFonts w:eastAsia="Calibri" w:cs="Times New Roman"/>
          <w:bCs/>
          <w:szCs w:val="24"/>
          <w:u w:val="single"/>
          <w:lang w:eastAsia="en-US"/>
        </w:rPr>
        <w:t>Odmowa wydania notarialnego nakazu zapłaty nie stanowi przeszkody wniesienia sprawy do sądu przez wnioskodawcę (wierzyciela).</w:t>
      </w:r>
    </w:p>
    <w:p w14:paraId="77D3F392"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19341A75"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7EE7BC10" w14:textId="77777777" w:rsidR="0010014A" w:rsidRPr="0010014A" w:rsidRDefault="0010014A" w:rsidP="0010014A">
      <w:pPr>
        <w:keepNext/>
        <w:widowControl/>
        <w:autoSpaceDE/>
        <w:autoSpaceDN/>
        <w:adjustRightInd/>
        <w:spacing w:after="240" w:line="240" w:lineRule="auto"/>
        <w:ind w:left="7086"/>
        <w:contextualSpacing/>
        <w:rPr>
          <w:rFonts w:eastAsia="Times New Roman"/>
          <w:b/>
          <w:bCs/>
        </w:rPr>
      </w:pPr>
      <w:r w:rsidRPr="0010014A">
        <w:rPr>
          <w:rFonts w:eastAsia="Times New Roman"/>
          <w:b/>
          <w:bCs/>
        </w:rPr>
        <w:t xml:space="preserve">      Załącznik nr 2</w:t>
      </w:r>
    </w:p>
    <w:p w14:paraId="1B26AF8B" w14:textId="77777777" w:rsidR="0010014A" w:rsidRPr="0010014A" w:rsidRDefault="0010014A" w:rsidP="0010014A">
      <w:pPr>
        <w:widowControl/>
        <w:autoSpaceDE/>
        <w:autoSpaceDN/>
        <w:adjustRightInd/>
        <w:spacing w:after="160" w:line="259" w:lineRule="auto"/>
        <w:jc w:val="center"/>
        <w:rPr>
          <w:rFonts w:eastAsia="Calibri" w:cs="Times New Roman"/>
          <w:b/>
          <w:szCs w:val="24"/>
          <w:lang w:eastAsia="en-US"/>
        </w:rPr>
      </w:pPr>
    </w:p>
    <w:p w14:paraId="3629398B" w14:textId="77777777" w:rsidR="0010014A" w:rsidRPr="0010014A" w:rsidRDefault="0010014A" w:rsidP="0010014A">
      <w:pPr>
        <w:widowControl/>
        <w:autoSpaceDE/>
        <w:autoSpaceDN/>
        <w:adjustRightInd/>
        <w:spacing w:after="160" w:line="259" w:lineRule="auto"/>
        <w:jc w:val="center"/>
        <w:rPr>
          <w:rFonts w:eastAsia="Calibri" w:cs="Times New Roman"/>
          <w:b/>
          <w:szCs w:val="24"/>
          <w:lang w:eastAsia="en-US"/>
        </w:rPr>
      </w:pPr>
    </w:p>
    <w:p w14:paraId="66915F5D" w14:textId="77777777" w:rsidR="0010014A" w:rsidRPr="0010014A" w:rsidRDefault="0010014A" w:rsidP="0010014A">
      <w:pPr>
        <w:widowControl/>
        <w:autoSpaceDE/>
        <w:autoSpaceDN/>
        <w:adjustRightInd/>
        <w:spacing w:after="160" w:line="259" w:lineRule="auto"/>
        <w:rPr>
          <w:rFonts w:eastAsia="Calibri" w:cs="Times New Roman"/>
          <w:b/>
          <w:szCs w:val="24"/>
          <w:lang w:eastAsia="en-US"/>
        </w:rPr>
      </w:pPr>
      <w:r w:rsidRPr="0010014A">
        <w:rPr>
          <w:rFonts w:eastAsia="Calibri" w:cs="Times New Roman"/>
          <w:szCs w:val="24"/>
          <w:lang w:eastAsia="en-US"/>
        </w:rPr>
        <w:t>Numer notarialnego nakazu zapłaty…………………</w:t>
      </w:r>
    </w:p>
    <w:p w14:paraId="720452C4" w14:textId="77777777" w:rsidR="0010014A" w:rsidRPr="0010014A" w:rsidRDefault="0010014A" w:rsidP="0010014A">
      <w:pPr>
        <w:widowControl/>
        <w:autoSpaceDE/>
        <w:autoSpaceDN/>
        <w:adjustRightInd/>
        <w:spacing w:after="160" w:line="259" w:lineRule="auto"/>
        <w:jc w:val="center"/>
        <w:rPr>
          <w:rFonts w:eastAsia="Calibri" w:cs="Times New Roman"/>
          <w:b/>
          <w:szCs w:val="24"/>
          <w:lang w:eastAsia="en-US"/>
        </w:rPr>
      </w:pPr>
    </w:p>
    <w:p w14:paraId="2AE81D32" w14:textId="77777777" w:rsidR="0010014A" w:rsidRPr="0010014A" w:rsidRDefault="0010014A" w:rsidP="0010014A">
      <w:pPr>
        <w:widowControl/>
        <w:autoSpaceDE/>
        <w:autoSpaceDN/>
        <w:adjustRightInd/>
        <w:spacing w:after="160" w:line="259" w:lineRule="auto"/>
        <w:jc w:val="center"/>
        <w:rPr>
          <w:rFonts w:eastAsia="Calibri" w:cs="Times New Roman"/>
          <w:b/>
          <w:sz w:val="32"/>
          <w:szCs w:val="32"/>
          <w:lang w:eastAsia="en-US"/>
        </w:rPr>
      </w:pPr>
      <w:r w:rsidRPr="0010014A">
        <w:rPr>
          <w:rFonts w:eastAsia="Calibri" w:cs="Times New Roman"/>
          <w:b/>
          <w:sz w:val="32"/>
          <w:szCs w:val="32"/>
          <w:lang w:eastAsia="en-US"/>
        </w:rPr>
        <w:t xml:space="preserve">NOTARIALNY </w:t>
      </w:r>
    </w:p>
    <w:p w14:paraId="25B4C189" w14:textId="77777777" w:rsidR="0010014A" w:rsidRPr="0010014A" w:rsidRDefault="0010014A" w:rsidP="0010014A">
      <w:pPr>
        <w:widowControl/>
        <w:autoSpaceDE/>
        <w:autoSpaceDN/>
        <w:adjustRightInd/>
        <w:spacing w:after="160" w:line="259" w:lineRule="auto"/>
        <w:jc w:val="center"/>
        <w:rPr>
          <w:rFonts w:eastAsia="Calibri" w:cs="Times New Roman"/>
          <w:b/>
          <w:sz w:val="32"/>
          <w:szCs w:val="32"/>
          <w:lang w:eastAsia="en-US"/>
        </w:rPr>
      </w:pPr>
      <w:r w:rsidRPr="0010014A">
        <w:rPr>
          <w:rFonts w:eastAsia="Calibri" w:cs="Times New Roman"/>
          <w:b/>
          <w:sz w:val="32"/>
          <w:szCs w:val="32"/>
          <w:lang w:eastAsia="en-US"/>
        </w:rPr>
        <w:t>NAKAZ ZAPŁATY</w:t>
      </w:r>
    </w:p>
    <w:p w14:paraId="22716B5B" w14:textId="77777777" w:rsidR="0010014A" w:rsidRPr="0010014A" w:rsidRDefault="0010014A" w:rsidP="0010014A">
      <w:pPr>
        <w:widowControl/>
        <w:autoSpaceDE/>
        <w:autoSpaceDN/>
        <w:adjustRightInd/>
        <w:spacing w:line="259" w:lineRule="auto"/>
        <w:jc w:val="right"/>
        <w:rPr>
          <w:rFonts w:eastAsia="Calibri" w:cs="Times New Roman"/>
          <w:szCs w:val="24"/>
          <w:lang w:eastAsia="en-US"/>
        </w:rPr>
      </w:pPr>
      <w:r w:rsidRPr="0010014A">
        <w:rPr>
          <w:rFonts w:eastAsia="Calibri" w:cs="Times New Roman"/>
          <w:szCs w:val="24"/>
          <w:lang w:eastAsia="en-US"/>
        </w:rPr>
        <w:t>Dnia …….……… roku</w:t>
      </w:r>
    </w:p>
    <w:p w14:paraId="74303994" w14:textId="77777777" w:rsidR="0010014A" w:rsidRPr="0010014A" w:rsidRDefault="0010014A" w:rsidP="0010014A">
      <w:pPr>
        <w:widowControl/>
        <w:autoSpaceDE/>
        <w:autoSpaceDN/>
        <w:adjustRightInd/>
        <w:spacing w:line="259" w:lineRule="auto"/>
        <w:jc w:val="right"/>
        <w:rPr>
          <w:rFonts w:eastAsia="Calibri" w:cs="Times New Roman"/>
          <w:szCs w:val="24"/>
          <w:lang w:eastAsia="en-US"/>
        </w:rPr>
      </w:pPr>
    </w:p>
    <w:p w14:paraId="791DD374"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Notariusz</w:t>
      </w:r>
    </w:p>
    <w:p w14:paraId="0846108A"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 ………………………………………………………………………………….………………. </w:t>
      </w:r>
    </w:p>
    <w:p w14:paraId="02F53A4E"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 xml:space="preserve">(imię i nazwisko notariusza) </w:t>
      </w:r>
    </w:p>
    <w:p w14:paraId="14CA7058"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prowadzący kancelarię notarialną w ……………………………………………………………. </w:t>
      </w:r>
    </w:p>
    <w:p w14:paraId="3544A7AE"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(miejscowość siedziby kancelarii notarialnej)</w:t>
      </w:r>
    </w:p>
    <w:p w14:paraId="25E1822C"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szCs w:val="24"/>
          <w:lang w:eastAsia="en-US"/>
        </w:rPr>
        <w:t xml:space="preserve">na skutek wniosku złożonego w dniu ……………………………………………………… </w:t>
      </w:r>
    </w:p>
    <w:p w14:paraId="574BA228"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szCs w:val="24"/>
          <w:lang w:eastAsia="en-US"/>
        </w:rPr>
        <w:t xml:space="preserve">przez </w:t>
      </w:r>
      <w:bookmarkStart w:id="6" w:name="_Hlk113882082"/>
      <w:bookmarkStart w:id="7" w:name="_Hlk113881340"/>
      <w:r w:rsidRPr="0010014A">
        <w:rPr>
          <w:rFonts w:eastAsia="Calibri" w:cs="Times New Roman"/>
          <w:szCs w:val="24"/>
          <w:lang w:eastAsia="en-US"/>
        </w:rPr>
        <w:t>………………</w:t>
      </w:r>
      <w:bookmarkEnd w:id="6"/>
      <w:r w:rsidRPr="0010014A">
        <w:rPr>
          <w:rFonts w:eastAsia="Calibri" w:cs="Times New Roman"/>
          <w:szCs w:val="24"/>
          <w:lang w:eastAsia="en-US"/>
        </w:rPr>
        <w:t xml:space="preserve">……………………………………………………………………………. </w:t>
      </w:r>
    </w:p>
    <w:p w14:paraId="0B98C003"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i/>
          <w:iCs/>
          <w:szCs w:val="24"/>
          <w:lang w:eastAsia="en-US"/>
        </w:rPr>
        <w:t>(imię, nazwisko oraz numer identyfikacyjny wnioskodawcy)</w:t>
      </w:r>
      <w:r w:rsidRPr="0010014A">
        <w:rPr>
          <w:rFonts w:eastAsia="Calibri" w:cs="Times New Roman"/>
          <w:szCs w:val="24"/>
          <w:lang w:eastAsia="en-US"/>
        </w:rPr>
        <w:t xml:space="preserve"> </w:t>
      </w:r>
      <w:bookmarkEnd w:id="7"/>
    </w:p>
    <w:p w14:paraId="7E0AE0A5"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szCs w:val="24"/>
          <w:lang w:eastAsia="en-US"/>
        </w:rPr>
        <w:t>nakazuje zobowiązanemu ……………………………………………………………………….</w:t>
      </w:r>
    </w:p>
    <w:p w14:paraId="02590492" w14:textId="77777777" w:rsidR="0010014A" w:rsidRPr="0010014A" w:rsidRDefault="0010014A" w:rsidP="0010014A">
      <w:pPr>
        <w:widowControl/>
        <w:autoSpaceDE/>
        <w:autoSpaceDN/>
        <w:adjustRightInd/>
        <w:jc w:val="both"/>
        <w:rPr>
          <w:rFonts w:eastAsia="Calibri" w:cs="Times New Roman"/>
          <w:b/>
          <w:i/>
          <w:iCs/>
          <w:szCs w:val="24"/>
          <w:lang w:eastAsia="en-US"/>
        </w:rPr>
      </w:pPr>
      <w:r w:rsidRPr="0010014A">
        <w:rPr>
          <w:rFonts w:eastAsia="Calibri" w:cs="Times New Roman"/>
          <w:i/>
          <w:iCs/>
          <w:szCs w:val="24"/>
          <w:lang w:eastAsia="en-US"/>
        </w:rPr>
        <w:t>(imię, nazwisko, numer identyfikacyjny osoby zobowiązanej, jeżeli jest znany)</w:t>
      </w:r>
    </w:p>
    <w:p w14:paraId="2C10F470"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szCs w:val="24"/>
          <w:lang w:eastAsia="en-US"/>
        </w:rPr>
        <w:lastRenderedPageBreak/>
        <w:t xml:space="preserve">aby w ciągu dwóch tygodni od doręczenia niniejszego notarialnego nakazu zapłaty </w:t>
      </w:r>
      <w:bookmarkStart w:id="8" w:name="cf_lista_stron03"/>
      <w:r w:rsidRPr="0010014A">
        <w:rPr>
          <w:rFonts w:eastAsia="Times New Roman" w:cs="Times New Roman"/>
          <w:szCs w:val="24"/>
        </w:rPr>
        <w:t xml:space="preserve">uiścił(a) </w:t>
      </w:r>
      <w:bookmarkEnd w:id="8"/>
      <w:r w:rsidRPr="0010014A">
        <w:rPr>
          <w:rFonts w:eastAsia="Calibri" w:cs="Times New Roman"/>
          <w:szCs w:val="24"/>
          <w:lang w:eastAsia="en-US"/>
        </w:rPr>
        <w:t>…………………………………………………………………………………………………..</w:t>
      </w:r>
    </w:p>
    <w:p w14:paraId="217E244A"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i/>
          <w:iCs/>
          <w:szCs w:val="24"/>
          <w:lang w:eastAsia="en-US"/>
        </w:rPr>
        <w:t>(imię, nazwisko oraz numer identyfikacyjny wnioskodawcy)</w:t>
      </w:r>
      <w:r w:rsidRPr="0010014A">
        <w:rPr>
          <w:rFonts w:eastAsia="Calibri" w:cs="Times New Roman"/>
          <w:szCs w:val="24"/>
          <w:lang w:eastAsia="en-US"/>
        </w:rPr>
        <w:t xml:space="preserve"> </w:t>
      </w:r>
    </w:p>
    <w:p w14:paraId="7F42ECD1" w14:textId="77777777" w:rsidR="0010014A" w:rsidRPr="0010014A" w:rsidRDefault="0010014A" w:rsidP="0010014A">
      <w:pPr>
        <w:widowControl/>
        <w:autoSpaceDE/>
        <w:autoSpaceDN/>
        <w:adjustRightInd/>
        <w:jc w:val="both"/>
        <w:rPr>
          <w:rFonts w:eastAsia="Calibri" w:cs="Times New Roman"/>
          <w:i/>
          <w:iCs/>
          <w:szCs w:val="24"/>
          <w:lang w:eastAsia="en-US"/>
        </w:rPr>
      </w:pPr>
      <w:r w:rsidRPr="0010014A">
        <w:rPr>
          <w:rFonts w:eastAsia="Calibri" w:cs="Times New Roman"/>
          <w:szCs w:val="24"/>
          <w:lang w:eastAsia="en-US"/>
        </w:rPr>
        <w:t xml:space="preserve">kwotę </w:t>
      </w:r>
      <w:bookmarkStart w:id="9" w:name="_Hlk113882134"/>
      <w:r w:rsidRPr="0010014A">
        <w:rPr>
          <w:rFonts w:eastAsia="Calibri" w:cs="Times New Roman"/>
          <w:szCs w:val="24"/>
          <w:lang w:eastAsia="en-US"/>
        </w:rPr>
        <w:t>…………………………………..</w:t>
      </w:r>
      <w:r w:rsidRPr="0010014A">
        <w:rPr>
          <w:rFonts w:eastAsia="Calibri" w:cs="Times New Roman"/>
          <w:i/>
          <w:iCs/>
          <w:szCs w:val="24"/>
          <w:lang w:eastAsia="en-US"/>
        </w:rPr>
        <w:t xml:space="preserve">(…………………………………...(kwota słownie)) </w:t>
      </w:r>
      <w:bookmarkEnd w:id="9"/>
    </w:p>
    <w:p w14:paraId="45840822" w14:textId="77777777" w:rsidR="0010014A" w:rsidRPr="0010014A" w:rsidRDefault="0010014A" w:rsidP="0010014A">
      <w:pPr>
        <w:widowControl/>
        <w:autoSpaceDE/>
        <w:autoSpaceDN/>
        <w:adjustRightInd/>
        <w:jc w:val="both"/>
        <w:rPr>
          <w:rFonts w:eastAsia="Calibri" w:cs="Times New Roman"/>
          <w:szCs w:val="24"/>
        </w:rPr>
      </w:pPr>
      <w:r w:rsidRPr="0010014A">
        <w:rPr>
          <w:rFonts w:eastAsia="Calibri" w:cs="Times New Roman"/>
          <w:szCs w:val="24"/>
          <w:lang w:eastAsia="en-US"/>
        </w:rPr>
        <w:t xml:space="preserve"> </w:t>
      </w:r>
      <w:r w:rsidRPr="0010014A">
        <w:rPr>
          <w:rFonts w:eastAsia="Calibri" w:cs="Times New Roman"/>
          <w:szCs w:val="24"/>
        </w:rPr>
        <w:t>wraz z:</w:t>
      </w:r>
    </w:p>
    <w:p w14:paraId="7538E414" w14:textId="77777777" w:rsidR="0010014A" w:rsidRPr="0010014A" w:rsidRDefault="0010014A" w:rsidP="0010014A">
      <w:pPr>
        <w:widowControl/>
        <w:autoSpaceDE/>
        <w:autoSpaceDN/>
        <w:adjustRightInd/>
        <w:jc w:val="both"/>
        <w:rPr>
          <w:rFonts w:eastAsia="Calibri" w:cs="Times New Roman"/>
          <w:szCs w:val="24"/>
        </w:rPr>
      </w:pPr>
      <w:r w:rsidRPr="0010014A">
        <w:rPr>
          <w:rFonts w:eastAsia="Calibri" w:cs="Times New Roman"/>
          <w:szCs w:val="24"/>
        </w:rPr>
        <w:t>- odsetkami………………………….</w:t>
      </w:r>
      <w:bookmarkStart w:id="10" w:name="_Hlk113523527"/>
      <w:r w:rsidRPr="0010014A">
        <w:rPr>
          <w:rFonts w:eastAsia="Calibri" w:cs="Times New Roman"/>
          <w:szCs w:val="24"/>
        </w:rPr>
        <w:t>………………………..</w:t>
      </w:r>
      <w:r w:rsidRPr="0010014A">
        <w:rPr>
          <w:rFonts w:eastAsia="Calibri" w:cs="Times New Roman"/>
          <w:i/>
          <w:iCs/>
          <w:szCs w:val="24"/>
        </w:rPr>
        <w:t>(rodzaj dochodzonych odsetek</w:t>
      </w:r>
      <w:r w:rsidRPr="0010014A">
        <w:rPr>
          <w:rFonts w:eastAsia="Calibri" w:cs="Times New Roman"/>
          <w:szCs w:val="24"/>
        </w:rPr>
        <w:t xml:space="preserve">) </w:t>
      </w:r>
    </w:p>
    <w:p w14:paraId="2292CA67" w14:textId="77777777" w:rsidR="0010014A" w:rsidRPr="0010014A" w:rsidRDefault="0010014A" w:rsidP="0010014A">
      <w:pPr>
        <w:widowControl/>
        <w:autoSpaceDE/>
        <w:autoSpaceDN/>
        <w:adjustRightInd/>
        <w:jc w:val="both"/>
        <w:rPr>
          <w:rFonts w:eastAsia="Calibri" w:cs="Times New Roman"/>
          <w:szCs w:val="24"/>
          <w:lang w:eastAsia="en-US"/>
        </w:rPr>
      </w:pPr>
      <w:r w:rsidRPr="0010014A">
        <w:rPr>
          <w:rFonts w:eastAsia="Calibri" w:cs="Times New Roman"/>
          <w:szCs w:val="24"/>
        </w:rPr>
        <w:t xml:space="preserve">liczonymi od kwoty </w:t>
      </w:r>
      <w:r w:rsidRPr="0010014A">
        <w:rPr>
          <w:rFonts w:eastAsia="Calibri" w:cs="Times New Roman"/>
          <w:szCs w:val="24"/>
          <w:lang w:eastAsia="en-US"/>
        </w:rPr>
        <w:t>…………………………..</w:t>
      </w:r>
      <w:r w:rsidRPr="0010014A">
        <w:rPr>
          <w:rFonts w:eastAsia="Calibri" w:cs="Times New Roman"/>
          <w:i/>
          <w:iCs/>
          <w:szCs w:val="24"/>
          <w:lang w:eastAsia="en-US"/>
        </w:rPr>
        <w:t xml:space="preserve">(……………………………...(kwota słownie)) </w:t>
      </w:r>
      <w:r w:rsidRPr="0010014A">
        <w:rPr>
          <w:rFonts w:eastAsia="Calibri" w:cs="Times New Roman"/>
          <w:szCs w:val="24"/>
          <w:lang w:eastAsia="en-US"/>
        </w:rPr>
        <w:t xml:space="preserve"> </w:t>
      </w:r>
    </w:p>
    <w:p w14:paraId="746BA410" w14:textId="77777777" w:rsidR="0010014A" w:rsidRPr="0010014A" w:rsidRDefault="0010014A" w:rsidP="0010014A">
      <w:pPr>
        <w:widowControl/>
        <w:autoSpaceDE/>
        <w:autoSpaceDN/>
        <w:adjustRightInd/>
        <w:jc w:val="both"/>
        <w:rPr>
          <w:rFonts w:eastAsia="Calibri" w:cs="Times New Roman"/>
          <w:szCs w:val="24"/>
        </w:rPr>
      </w:pPr>
      <w:r w:rsidRPr="0010014A">
        <w:rPr>
          <w:rFonts w:eastAsia="Calibri" w:cs="Times New Roman"/>
          <w:szCs w:val="24"/>
          <w:lang w:eastAsia="en-US"/>
        </w:rPr>
        <w:t>od d</w:t>
      </w:r>
      <w:r w:rsidRPr="0010014A">
        <w:rPr>
          <w:rFonts w:eastAsia="Calibri" w:cs="Times New Roman"/>
          <w:szCs w:val="24"/>
        </w:rPr>
        <w:t xml:space="preserve">nia </w:t>
      </w:r>
      <w:bookmarkStart w:id="11" w:name="_Hlk113881428"/>
      <w:r w:rsidRPr="0010014A">
        <w:rPr>
          <w:rFonts w:eastAsia="Calibri" w:cs="Times New Roman"/>
          <w:szCs w:val="24"/>
        </w:rPr>
        <w:t>…</w:t>
      </w:r>
      <w:r w:rsidRPr="0010014A">
        <w:rPr>
          <w:rFonts w:eastAsia="Calibri" w:cs="Times New Roman"/>
          <w:szCs w:val="24"/>
          <w:lang w:eastAsia="en-US"/>
        </w:rPr>
        <w:t>………………..…</w:t>
      </w:r>
      <w:bookmarkEnd w:id="11"/>
      <w:r w:rsidRPr="0010014A">
        <w:rPr>
          <w:rFonts w:eastAsia="Calibri" w:cs="Times New Roman"/>
          <w:szCs w:val="24"/>
        </w:rPr>
        <w:t xml:space="preserve"> roku do dnia……………..</w:t>
      </w:r>
      <w:r w:rsidRPr="0010014A">
        <w:rPr>
          <w:rFonts w:eastAsia="Calibri" w:cs="Times New Roman"/>
          <w:szCs w:val="24"/>
          <w:lang w:eastAsia="en-US"/>
        </w:rPr>
        <w:t>……</w:t>
      </w:r>
      <w:r w:rsidRPr="0010014A">
        <w:rPr>
          <w:rFonts w:eastAsia="Calibri" w:cs="Times New Roman"/>
          <w:szCs w:val="24"/>
        </w:rPr>
        <w:t>/dnia zapłaty</w:t>
      </w:r>
      <w:bookmarkEnd w:id="10"/>
    </w:p>
    <w:p w14:paraId="6081E110" w14:textId="77777777" w:rsidR="0010014A" w:rsidRPr="0010014A" w:rsidRDefault="0010014A" w:rsidP="0010014A">
      <w:pPr>
        <w:widowControl/>
        <w:tabs>
          <w:tab w:val="left" w:pos="360"/>
        </w:tabs>
        <w:autoSpaceDE/>
        <w:autoSpaceDN/>
        <w:adjustRightInd/>
        <w:jc w:val="both"/>
        <w:rPr>
          <w:rFonts w:eastAsia="Calibri" w:cs="Times New Roman"/>
          <w:szCs w:val="24"/>
          <w:lang w:eastAsia="en-US"/>
        </w:rPr>
      </w:pPr>
      <w:r w:rsidRPr="0010014A">
        <w:rPr>
          <w:rFonts w:eastAsia="Calibri" w:cs="Times New Roman"/>
          <w:noProof/>
          <w:szCs w:val="24"/>
        </w:rPr>
        <mc:AlternateContent>
          <mc:Choice Requires="wps">
            <w:drawing>
              <wp:anchor distT="0" distB="0" distL="114300" distR="114300" simplePos="0" relativeHeight="251659264" behindDoc="0" locked="0" layoutInCell="1" allowOverlap="1" wp14:anchorId="14A5BAB7" wp14:editId="34F8C24B">
                <wp:simplePos x="0" y="0"/>
                <wp:positionH relativeFrom="column">
                  <wp:posOffset>2244090</wp:posOffset>
                </wp:positionH>
                <wp:positionV relativeFrom="paragraph">
                  <wp:posOffset>4940300</wp:posOffset>
                </wp:positionV>
                <wp:extent cx="914400" cy="914400"/>
                <wp:effectExtent l="635" t="317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D7791" w14:textId="77777777" w:rsidR="0010014A" w:rsidRDefault="0010014A" w:rsidP="00100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BAB7" id="_x0000_t202" coordsize="21600,21600" o:spt="202" path="m,l,21600r21600,l21600,xe">
                <v:stroke joinstyle="miter"/>
                <v:path gradientshapeok="t" o:connecttype="rect"/>
              </v:shapetype>
              <v:shape id="Pole tekstowe 1" o:spid="_x0000_s1026" type="#_x0000_t202" style="position:absolute;left:0;text-align:left;margin-left:176.7pt;margin-top:38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" stroked="f">
                <v:textbox>
                  <w:txbxContent>
                    <w:p w14:paraId="653D7791" w14:textId="77777777" w:rsidR="0010014A" w:rsidRDefault="0010014A" w:rsidP="0010014A"/>
                  </w:txbxContent>
                </v:textbox>
              </v:shape>
            </w:pict>
          </mc:Fallback>
        </mc:AlternateContent>
      </w:r>
      <w:r w:rsidRPr="0010014A">
        <w:rPr>
          <w:rFonts w:eastAsia="Calibri" w:cs="Times New Roman"/>
          <w:szCs w:val="24"/>
          <w:lang w:eastAsia="en-US"/>
        </w:rPr>
        <w:t>oraz kwotę ………………………………………. tytułem zwrotu</w:t>
      </w:r>
      <w:r w:rsidRPr="0010014A">
        <w:rPr>
          <w:rFonts w:eastAsia="Times New Roman" w:cs="Times New Roman"/>
          <w:szCs w:val="24"/>
        </w:rPr>
        <w:t xml:space="preserve"> kosztów postępowania</w:t>
      </w:r>
      <w:r w:rsidRPr="0010014A">
        <w:rPr>
          <w:rFonts w:eastAsia="Calibri" w:cs="Times New Roman"/>
          <w:szCs w:val="24"/>
          <w:lang w:eastAsia="en-US"/>
        </w:rPr>
        <w:t>, albo w tym terminie wniósł(a) sprzeciw do</w:t>
      </w:r>
      <w:r w:rsidRPr="0010014A">
        <w:rPr>
          <w:rFonts w:eastAsia="Times New Roman" w:cs="Times New Roman"/>
          <w:szCs w:val="24"/>
        </w:rPr>
        <w:t xml:space="preserve"> notariusza, który wydał notarialny nakaz zapłaty</w:t>
      </w:r>
      <w:r w:rsidRPr="0010014A">
        <w:rPr>
          <w:rFonts w:eastAsia="Calibri" w:cs="Times New Roman"/>
          <w:szCs w:val="24"/>
          <w:lang w:eastAsia="en-US"/>
        </w:rPr>
        <w:t>.</w:t>
      </w:r>
    </w:p>
    <w:p w14:paraId="71A40856" w14:textId="77777777" w:rsidR="0010014A" w:rsidRPr="0010014A" w:rsidRDefault="0010014A" w:rsidP="0010014A">
      <w:pPr>
        <w:widowControl/>
        <w:tabs>
          <w:tab w:val="left" w:pos="360"/>
        </w:tabs>
        <w:autoSpaceDE/>
        <w:autoSpaceDN/>
        <w:adjustRightInd/>
        <w:ind w:left="7080"/>
        <w:jc w:val="both"/>
        <w:rPr>
          <w:rFonts w:eastAsia="Calibri" w:cs="Times New Roman"/>
          <w:szCs w:val="24"/>
          <w:lang w:eastAsia="en-US"/>
        </w:rPr>
      </w:pPr>
    </w:p>
    <w:p w14:paraId="3CE0D02A" w14:textId="77777777" w:rsidR="0010014A" w:rsidRPr="0010014A" w:rsidRDefault="0010014A" w:rsidP="0010014A">
      <w:pPr>
        <w:widowControl/>
        <w:suppressAutoHyphens/>
        <w:spacing w:before="120"/>
        <w:jc w:val="right"/>
        <w:rPr>
          <w:rFonts w:ascii="Times" w:eastAsia="Times New Roman" w:hAnsi="Times"/>
          <w:b/>
          <w:bCs/>
          <w:position w:val="6"/>
          <w:vertAlign w:val="superscript"/>
        </w:rPr>
      </w:pPr>
      <w:r w:rsidRPr="0010014A">
        <w:rPr>
          <w:rFonts w:ascii="Times" w:eastAsia="Times New Roman" w:hAnsi="Times"/>
          <w:i/>
          <w:iCs/>
        </w:rPr>
        <w:t>(miejscowość, data, czytelny podpis notariusza)</w:t>
      </w:r>
    </w:p>
    <w:p w14:paraId="179EBE17"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sz w:val="28"/>
          <w:szCs w:val="28"/>
        </w:rPr>
      </w:pPr>
      <w:bookmarkStart w:id="12" w:name="_Hlk113881937"/>
      <w:r w:rsidRPr="0010014A">
        <w:rPr>
          <w:rFonts w:eastAsia="Calibri" w:cs="Times New Roman"/>
          <w:b/>
          <w:sz w:val="28"/>
          <w:szCs w:val="28"/>
        </w:rPr>
        <w:t>P O U C Z E N I E</w:t>
      </w:r>
    </w:p>
    <w:p w14:paraId="3FEF423C"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szCs w:val="24"/>
        </w:rPr>
      </w:pPr>
    </w:p>
    <w:p w14:paraId="58CCD562" w14:textId="77777777" w:rsidR="0010014A" w:rsidRPr="0010014A" w:rsidRDefault="0010014A" w:rsidP="0010014A">
      <w:pPr>
        <w:keepNext/>
        <w:widowControl/>
        <w:numPr>
          <w:ilvl w:val="0"/>
          <w:numId w:val="25"/>
        </w:numPr>
        <w:autoSpaceDE/>
        <w:autoSpaceDN/>
        <w:adjustRightInd/>
        <w:spacing w:after="160" w:line="259" w:lineRule="auto"/>
        <w:contextualSpacing/>
        <w:jc w:val="both"/>
        <w:outlineLvl w:val="0"/>
        <w:rPr>
          <w:rFonts w:eastAsia="Times New Roman" w:cs="Times New Roman"/>
          <w:b/>
          <w:szCs w:val="24"/>
        </w:rPr>
      </w:pPr>
      <w:r w:rsidRPr="0010014A">
        <w:rPr>
          <w:rFonts w:eastAsia="Times New Roman" w:cs="Times New Roman"/>
          <w:b/>
          <w:szCs w:val="24"/>
        </w:rPr>
        <w:t>CO TO JEST NOTARIALNY NAKAZ ZAPŁATY?</w:t>
      </w:r>
    </w:p>
    <w:p w14:paraId="4522E56C" w14:textId="77777777" w:rsidR="0010014A" w:rsidRPr="0010014A" w:rsidRDefault="0010014A" w:rsidP="0010014A">
      <w:pPr>
        <w:keepNext/>
        <w:contextualSpacing/>
        <w:jc w:val="both"/>
        <w:outlineLvl w:val="0"/>
        <w:rPr>
          <w:rFonts w:eastAsia="Times New Roman" w:cs="Times New Roman"/>
          <w:b/>
          <w:szCs w:val="24"/>
        </w:rPr>
      </w:pPr>
    </w:p>
    <w:p w14:paraId="66C82B63"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Cs/>
          <w:szCs w:val="24"/>
        </w:rPr>
        <w:t>Notarialny nakaz zapłaty wydaje notariusz na wniosek wierzyciela, gdy przedstawione okoliczności sprawy nie budzą wątpliwości.</w:t>
      </w:r>
    </w:p>
    <w:p w14:paraId="283555ED"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Ustawa z dnia 14 lutego 1991 r. – Prawo o notariacie (Dz. U. z 2022 r. poz. 1799):</w:t>
      </w:r>
    </w:p>
    <w:p w14:paraId="212E1A39"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Art. 105a. § 1. Na pisemny wniosek notariusz wydaje notarialny nakaz zapłaty obejmujący roszczenia</w:t>
      </w:r>
      <w:r w:rsidRPr="0010014A">
        <w:rPr>
          <w:rFonts w:eastAsia="Times New Roman" w:cs="Times New Roman"/>
          <w:i/>
          <w:iCs/>
          <w:sz w:val="20"/>
        </w:rPr>
        <w:br/>
        <w:t>w kwocie do 75000 złotych, jeżeli zasadność dochodzonego roszczenia nie budzi wątpliwości</w:t>
      </w:r>
      <w:r w:rsidRPr="0010014A">
        <w:rPr>
          <w:rFonts w:eastAsia="Times New Roman" w:cs="Times New Roman"/>
          <w:i/>
          <w:iCs/>
          <w:sz w:val="20"/>
        </w:rPr>
        <w:br/>
        <w:t>i dochodzone roszczenie udowodnione jest dołączonym do wniosku dokumentem, a w szczególności:</w:t>
      </w:r>
    </w:p>
    <w:p w14:paraId="00B0CE3C"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1) dokumentem urzędowym;</w:t>
      </w:r>
    </w:p>
    <w:p w14:paraId="19E478E4"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2) zaakceptowanym przez dłużnika rachunkiem;</w:t>
      </w:r>
    </w:p>
    <w:p w14:paraId="6CFE72EE" w14:textId="77777777" w:rsidR="0010014A" w:rsidRPr="0010014A" w:rsidRDefault="0010014A" w:rsidP="0010014A">
      <w:pPr>
        <w:widowControl/>
        <w:suppressAutoHyphens/>
        <w:ind w:left="720"/>
        <w:jc w:val="both"/>
        <w:rPr>
          <w:rFonts w:eastAsia="Times New Roman" w:cs="Times New Roman"/>
          <w:i/>
          <w:iCs/>
          <w:sz w:val="20"/>
        </w:rPr>
      </w:pPr>
      <w:r w:rsidRPr="0010014A">
        <w:rPr>
          <w:rFonts w:eastAsia="Times New Roman" w:cs="Times New Roman"/>
          <w:i/>
          <w:iCs/>
          <w:sz w:val="20"/>
        </w:rPr>
        <w:t>3) wezwaniem dłużnika do zapłaty i pisemnym oświadczeniem dłużnika o uznaniu długu.</w:t>
      </w:r>
    </w:p>
    <w:p w14:paraId="788C1153" w14:textId="77777777" w:rsidR="0010014A" w:rsidRPr="0010014A" w:rsidRDefault="0010014A" w:rsidP="0010014A">
      <w:pPr>
        <w:keepNext/>
        <w:widowControl/>
        <w:autoSpaceDE/>
        <w:autoSpaceDN/>
        <w:adjustRightInd/>
        <w:spacing w:after="160"/>
        <w:ind w:left="720"/>
        <w:contextualSpacing/>
        <w:jc w:val="both"/>
        <w:outlineLvl w:val="0"/>
        <w:rPr>
          <w:rFonts w:eastAsia="Times New Roman" w:cs="Times New Roman"/>
          <w:bCs/>
          <w:szCs w:val="24"/>
        </w:rPr>
      </w:pPr>
    </w:p>
    <w:p w14:paraId="3081A54C"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Cs/>
          <w:szCs w:val="24"/>
        </w:rPr>
        <w:t>Notarialny nakaz zapłaty jest doręczany dłużnikowi przez wskazane przez notariusza osoby.</w:t>
      </w:r>
    </w:p>
    <w:p w14:paraId="78AF3018" w14:textId="77777777" w:rsidR="0010014A" w:rsidRPr="0010014A" w:rsidRDefault="0010014A" w:rsidP="0010014A">
      <w:pPr>
        <w:keepNext/>
        <w:widowControl/>
        <w:numPr>
          <w:ilvl w:val="0"/>
          <w:numId w:val="6"/>
        </w:numPr>
        <w:autoSpaceDE/>
        <w:autoSpaceDN/>
        <w:adjustRightInd/>
        <w:spacing w:after="160" w:line="259" w:lineRule="auto"/>
        <w:contextualSpacing/>
        <w:jc w:val="both"/>
        <w:outlineLvl w:val="0"/>
        <w:rPr>
          <w:rFonts w:eastAsia="Times New Roman" w:cs="Times New Roman"/>
          <w:bCs/>
          <w:szCs w:val="24"/>
        </w:rPr>
      </w:pPr>
      <w:r w:rsidRPr="0010014A">
        <w:rPr>
          <w:rFonts w:eastAsia="Times New Roman" w:cs="Times New Roman"/>
          <w:b/>
          <w:szCs w:val="24"/>
        </w:rPr>
        <w:t xml:space="preserve">WAŻNE! </w:t>
      </w:r>
      <w:r w:rsidRPr="0010014A">
        <w:rPr>
          <w:rFonts w:eastAsia="Times New Roman" w:cs="Times New Roman"/>
          <w:bCs/>
          <w:szCs w:val="24"/>
        </w:rPr>
        <w:t xml:space="preserve">Notarialny nakaz zapłaty nie zastępuje orzeczenia sądu, ale jeżeli dłużnik nie wniesie sprzeciwu, nakaz </w:t>
      </w:r>
      <w:r w:rsidRPr="0010014A">
        <w:rPr>
          <w:rFonts w:eastAsia="Times New Roman" w:cs="Times New Roman"/>
          <w:szCs w:val="24"/>
        </w:rPr>
        <w:t xml:space="preserve">stanowi tytuł egzekucyjny, który po nadaniu mu klauzuli </w:t>
      </w:r>
      <w:r w:rsidRPr="0010014A">
        <w:rPr>
          <w:rFonts w:eastAsia="Times New Roman" w:cs="Times New Roman"/>
          <w:szCs w:val="24"/>
        </w:rPr>
        <w:lastRenderedPageBreak/>
        <w:t xml:space="preserve">wykonalności, staje się </w:t>
      </w:r>
      <w:r w:rsidRPr="0010014A">
        <w:rPr>
          <w:rFonts w:eastAsia="Times New Roman" w:cs="Times New Roman"/>
          <w:szCs w:val="24"/>
          <w:u w:val="single"/>
        </w:rPr>
        <w:t>podstawą do prowadzenia egzekucji</w:t>
      </w:r>
      <w:r w:rsidRPr="0010014A">
        <w:rPr>
          <w:rFonts w:eastAsia="Times New Roman" w:cs="Times New Roman"/>
          <w:szCs w:val="24"/>
        </w:rPr>
        <w:t xml:space="preserve"> przez komornika lub inny organ egzekucyjny. </w:t>
      </w:r>
    </w:p>
    <w:p w14:paraId="73D5009A" w14:textId="77777777" w:rsidR="0010014A" w:rsidRPr="0010014A" w:rsidRDefault="0010014A" w:rsidP="0010014A">
      <w:pPr>
        <w:keepNext/>
        <w:widowControl/>
        <w:autoSpaceDE/>
        <w:autoSpaceDN/>
        <w:adjustRightInd/>
        <w:spacing w:after="160" w:line="259" w:lineRule="auto"/>
        <w:jc w:val="center"/>
        <w:outlineLvl w:val="0"/>
        <w:rPr>
          <w:rFonts w:eastAsia="Calibri" w:cs="Times New Roman"/>
          <w:b/>
          <w:bCs/>
          <w:szCs w:val="24"/>
        </w:rPr>
      </w:pPr>
    </w:p>
    <w:p w14:paraId="4D8505C3" w14:textId="77777777" w:rsidR="0010014A" w:rsidRPr="0010014A" w:rsidRDefault="0010014A" w:rsidP="0010014A">
      <w:pPr>
        <w:keepNext/>
        <w:widowControl/>
        <w:numPr>
          <w:ilvl w:val="0"/>
          <w:numId w:val="2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CO MOGĘ ZROBIĆ, JEŻELI NIE ZGADZAM SIĘ Z NOTARIALNYM NAKAZEM ZAPŁATY?</w:t>
      </w:r>
    </w:p>
    <w:p w14:paraId="033AE063" w14:textId="77777777" w:rsidR="0010014A" w:rsidRPr="0010014A" w:rsidRDefault="0010014A" w:rsidP="0010014A">
      <w:pPr>
        <w:keepNext/>
        <w:contextualSpacing/>
        <w:jc w:val="both"/>
        <w:outlineLvl w:val="0"/>
        <w:rPr>
          <w:rFonts w:eastAsia="Times New Roman" w:cs="Times New Roman"/>
          <w:b/>
          <w:bCs/>
          <w:szCs w:val="24"/>
        </w:rPr>
      </w:pPr>
    </w:p>
    <w:p w14:paraId="04BEE194" w14:textId="77777777" w:rsidR="0010014A" w:rsidRPr="0010014A" w:rsidRDefault="0010014A" w:rsidP="0010014A">
      <w:pPr>
        <w:keepNext/>
        <w:widowControl/>
        <w:numPr>
          <w:ilvl w:val="0"/>
          <w:numId w:val="20"/>
        </w:numPr>
        <w:autoSpaceDE/>
        <w:autoSpaceDN/>
        <w:adjustRightInd/>
        <w:spacing w:after="160" w:line="259" w:lineRule="auto"/>
        <w:contextualSpacing/>
        <w:jc w:val="both"/>
        <w:outlineLvl w:val="0"/>
        <w:rPr>
          <w:rFonts w:eastAsia="Times New Roman" w:cs="Times New Roman"/>
          <w:b/>
          <w:bCs/>
          <w:szCs w:val="24"/>
        </w:rPr>
      </w:pPr>
      <w:r w:rsidRPr="0010014A">
        <w:rPr>
          <w:rFonts w:eastAsia="Times New Roman" w:cs="Times New Roman"/>
          <w:szCs w:val="24"/>
        </w:rPr>
        <w:t>Notarialny nakaz zapłaty może zostać zaskarżony sprzeciwem.</w:t>
      </w:r>
    </w:p>
    <w:p w14:paraId="29E0934E" w14:textId="77777777" w:rsidR="0010014A" w:rsidRPr="0010014A" w:rsidRDefault="0010014A" w:rsidP="0010014A">
      <w:pPr>
        <w:keepNext/>
        <w:widowControl/>
        <w:autoSpaceDE/>
        <w:autoSpaceDN/>
        <w:adjustRightInd/>
        <w:spacing w:after="160"/>
        <w:jc w:val="both"/>
        <w:outlineLvl w:val="0"/>
        <w:rPr>
          <w:rFonts w:eastAsia="Calibri" w:cs="Times New Roman"/>
          <w:b/>
          <w:bCs/>
          <w:szCs w:val="24"/>
          <w:lang w:eastAsia="en-US"/>
        </w:rPr>
      </w:pPr>
    </w:p>
    <w:p w14:paraId="277FEC13" w14:textId="77777777" w:rsidR="0010014A" w:rsidRPr="0010014A" w:rsidRDefault="0010014A" w:rsidP="0010014A">
      <w:pPr>
        <w:keepNext/>
        <w:widowControl/>
        <w:numPr>
          <w:ilvl w:val="0"/>
          <w:numId w:val="2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DO KOGO MOGĘ ZŁOŻYĆ SPRZECIW OD NOTARIALNEGO NAKAZU ZAPŁATY?</w:t>
      </w:r>
    </w:p>
    <w:p w14:paraId="719049D6" w14:textId="77777777" w:rsidR="0010014A" w:rsidRPr="0010014A" w:rsidRDefault="0010014A" w:rsidP="0010014A">
      <w:pPr>
        <w:keepNext/>
        <w:contextualSpacing/>
        <w:jc w:val="both"/>
        <w:outlineLvl w:val="0"/>
        <w:rPr>
          <w:rFonts w:eastAsia="Times New Roman" w:cs="Times New Roman"/>
          <w:b/>
          <w:bCs/>
          <w:szCs w:val="24"/>
        </w:rPr>
      </w:pPr>
    </w:p>
    <w:p w14:paraId="476D9063" w14:textId="77777777" w:rsidR="0010014A" w:rsidRPr="0010014A" w:rsidRDefault="0010014A" w:rsidP="0010014A">
      <w:pPr>
        <w:widowControl/>
        <w:numPr>
          <w:ilvl w:val="0"/>
          <w:numId w:val="9"/>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Wniosek można złożyć do notariusza, który wydał notarialny nakaz zapłaty.</w:t>
      </w:r>
    </w:p>
    <w:p w14:paraId="51490EF0" w14:textId="77777777" w:rsidR="0010014A" w:rsidRPr="0010014A" w:rsidRDefault="0010014A" w:rsidP="0010014A">
      <w:pPr>
        <w:widowControl/>
        <w:numPr>
          <w:ilvl w:val="0"/>
          <w:numId w:val="9"/>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szCs w:val="24"/>
        </w:rPr>
        <w:t>W razie braku możliwości wniesienia sprzeciwu do kancelarii notariusza, który wydał notarialny nakaz zapłaty, sprzeciw wnosi się do rady właściwej izby notarialnej, która wyznacza notariusza właściwego do podjęcia dalszych czynności.</w:t>
      </w:r>
    </w:p>
    <w:p w14:paraId="7ACEF961" w14:textId="77777777" w:rsidR="0010014A" w:rsidRPr="0010014A" w:rsidRDefault="0010014A" w:rsidP="0010014A">
      <w:pPr>
        <w:ind w:left="720"/>
        <w:contextualSpacing/>
        <w:jc w:val="both"/>
        <w:rPr>
          <w:rFonts w:eastAsia="Times New Roman" w:cs="Times New Roman"/>
          <w:szCs w:val="24"/>
        </w:rPr>
      </w:pPr>
    </w:p>
    <w:p w14:paraId="71420987" w14:textId="77777777" w:rsidR="0010014A" w:rsidRPr="0010014A" w:rsidRDefault="0010014A" w:rsidP="0010014A">
      <w:pPr>
        <w:keepNext/>
        <w:widowControl/>
        <w:numPr>
          <w:ilvl w:val="0"/>
          <w:numId w:val="25"/>
        </w:numPr>
        <w:autoSpaceDE/>
        <w:autoSpaceDN/>
        <w:adjustRightInd/>
        <w:spacing w:after="160" w:line="259" w:lineRule="auto"/>
        <w:ind w:left="0" w:firstLine="0"/>
        <w:contextualSpacing/>
        <w:jc w:val="both"/>
        <w:outlineLvl w:val="0"/>
        <w:rPr>
          <w:rFonts w:eastAsia="Times New Roman" w:cs="Times New Roman"/>
          <w:szCs w:val="24"/>
        </w:rPr>
      </w:pPr>
      <w:r w:rsidRPr="0010014A">
        <w:rPr>
          <w:rFonts w:eastAsia="Times New Roman" w:cs="Times New Roman"/>
          <w:b/>
          <w:szCs w:val="24"/>
        </w:rPr>
        <w:t xml:space="preserve">W JAKI SPOSÓB MOGĘ ZŁOŻYĆ SPRZECIW OD NOTARIALNEGO NAKAZU ZAPŁATY? </w:t>
      </w:r>
    </w:p>
    <w:p w14:paraId="0D7473A9" w14:textId="77777777" w:rsidR="0010014A" w:rsidRPr="0010014A" w:rsidRDefault="0010014A" w:rsidP="0010014A">
      <w:pPr>
        <w:keepNext/>
        <w:contextualSpacing/>
        <w:jc w:val="both"/>
        <w:outlineLvl w:val="0"/>
        <w:rPr>
          <w:rFonts w:eastAsia="Times New Roman" w:cs="Times New Roman"/>
          <w:szCs w:val="24"/>
        </w:rPr>
      </w:pPr>
    </w:p>
    <w:p w14:paraId="4785D85C" w14:textId="77777777" w:rsidR="0010014A" w:rsidRPr="0010014A" w:rsidRDefault="0010014A" w:rsidP="0010014A">
      <w:pPr>
        <w:keepNext/>
        <w:widowControl/>
        <w:numPr>
          <w:ilvl w:val="0"/>
          <w:numId w:val="21"/>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Sprzeciw od notarialnego nakazu zapłaty wnosi się w formie pisemnej.</w:t>
      </w:r>
    </w:p>
    <w:p w14:paraId="74CA2393" w14:textId="77777777" w:rsidR="0010014A" w:rsidRPr="0010014A" w:rsidRDefault="0010014A" w:rsidP="0010014A">
      <w:pPr>
        <w:keepNext/>
        <w:widowControl/>
        <w:numPr>
          <w:ilvl w:val="0"/>
          <w:numId w:val="21"/>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Do skutecznego wniesienia sprzeciwu niezbędne jest:</w:t>
      </w:r>
    </w:p>
    <w:p w14:paraId="09C3BCA9" w14:textId="77777777" w:rsidR="0010014A" w:rsidRPr="0010014A" w:rsidRDefault="0010014A" w:rsidP="0010014A">
      <w:pPr>
        <w:keepNext/>
        <w:widowControl/>
        <w:numPr>
          <w:ilvl w:val="0"/>
          <w:numId w:val="22"/>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jego podpisanie,</w:t>
      </w:r>
    </w:p>
    <w:p w14:paraId="3529556B" w14:textId="77777777" w:rsidR="0010014A" w:rsidRPr="0010014A" w:rsidRDefault="0010014A" w:rsidP="0010014A">
      <w:pPr>
        <w:keepNext/>
        <w:widowControl/>
        <w:numPr>
          <w:ilvl w:val="0"/>
          <w:numId w:val="22"/>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 wyrażenie woli utraty mocy przez notarialny nakaz zapłaty.</w:t>
      </w:r>
    </w:p>
    <w:p w14:paraId="0DBEC24A" w14:textId="77777777" w:rsidR="0010014A" w:rsidRPr="0010014A" w:rsidRDefault="0010014A" w:rsidP="0010014A">
      <w:pPr>
        <w:keepNext/>
        <w:widowControl/>
        <w:numPr>
          <w:ilvl w:val="0"/>
          <w:numId w:val="23"/>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u w:val="single"/>
        </w:rPr>
        <w:t>Sprzeciw może być przesłany za pośrednictwem operatora pocztowego.</w:t>
      </w:r>
    </w:p>
    <w:p w14:paraId="6A30513E" w14:textId="77777777" w:rsidR="0010014A" w:rsidRPr="0010014A" w:rsidRDefault="0010014A" w:rsidP="0010014A">
      <w:pPr>
        <w:keepNext/>
        <w:contextualSpacing/>
        <w:jc w:val="both"/>
        <w:outlineLvl w:val="0"/>
        <w:rPr>
          <w:rFonts w:ascii="Arial" w:eastAsia="Times New Roman" w:hAnsi="Arial"/>
          <w:szCs w:val="24"/>
        </w:rPr>
      </w:pPr>
    </w:p>
    <w:p w14:paraId="5AA9B8D9" w14:textId="77777777" w:rsidR="0010014A" w:rsidRPr="0010014A" w:rsidRDefault="0010014A" w:rsidP="0010014A">
      <w:pPr>
        <w:keepNext/>
        <w:widowControl/>
        <w:numPr>
          <w:ilvl w:val="0"/>
          <w:numId w:val="25"/>
        </w:numPr>
        <w:autoSpaceDE/>
        <w:autoSpaceDN/>
        <w:adjustRightInd/>
        <w:spacing w:after="160" w:line="259" w:lineRule="auto"/>
        <w:ind w:left="0" w:firstLine="0"/>
        <w:contextualSpacing/>
        <w:jc w:val="both"/>
        <w:outlineLvl w:val="0"/>
        <w:rPr>
          <w:rFonts w:eastAsia="Times New Roman" w:cs="Times New Roman"/>
          <w:szCs w:val="24"/>
        </w:rPr>
      </w:pPr>
      <w:r w:rsidRPr="0010014A">
        <w:rPr>
          <w:rFonts w:eastAsia="Times New Roman" w:cs="Times New Roman"/>
          <w:b/>
          <w:szCs w:val="24"/>
        </w:rPr>
        <w:t xml:space="preserve">W JAKIM TERMINIE  MOGĘ ZŁOŻYĆ SPRZECIW OD NOTARIALNEGO NAKAZU ZAPŁATY? </w:t>
      </w:r>
    </w:p>
    <w:p w14:paraId="3C254A4E" w14:textId="77777777" w:rsidR="0010014A" w:rsidRPr="0010014A" w:rsidRDefault="0010014A" w:rsidP="0010014A">
      <w:pPr>
        <w:keepNext/>
        <w:contextualSpacing/>
        <w:jc w:val="both"/>
        <w:outlineLvl w:val="0"/>
        <w:rPr>
          <w:rFonts w:ascii="Arial" w:eastAsia="Times New Roman" w:hAnsi="Arial"/>
          <w:szCs w:val="24"/>
        </w:rPr>
      </w:pPr>
    </w:p>
    <w:p w14:paraId="7DA05445"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b/>
          <w:szCs w:val="24"/>
        </w:rPr>
      </w:pPr>
      <w:r w:rsidRPr="0010014A">
        <w:rPr>
          <w:rFonts w:eastAsia="Times New Roman" w:cs="Times New Roman"/>
          <w:b/>
          <w:szCs w:val="24"/>
        </w:rPr>
        <w:t xml:space="preserve">WAŻNE! </w:t>
      </w:r>
      <w:r w:rsidRPr="0010014A">
        <w:rPr>
          <w:rFonts w:eastAsia="Times New Roman" w:cs="Times New Roman"/>
          <w:szCs w:val="24"/>
        </w:rPr>
        <w:t xml:space="preserve">Sprzeciw od notarialnego nakazu zapłaty wnosi się w </w:t>
      </w:r>
      <w:r w:rsidRPr="0010014A">
        <w:rPr>
          <w:rFonts w:eastAsia="Times New Roman" w:cs="Times New Roman"/>
          <w:szCs w:val="24"/>
          <w:u w:val="single"/>
        </w:rPr>
        <w:t>terminie dwutygodniowym</w:t>
      </w:r>
      <w:r w:rsidRPr="0010014A">
        <w:rPr>
          <w:rFonts w:eastAsia="Times New Roman" w:cs="Times New Roman"/>
          <w:szCs w:val="24"/>
        </w:rPr>
        <w:t xml:space="preserve"> od jego doręczenia.</w:t>
      </w:r>
    </w:p>
    <w:p w14:paraId="0ACDD547" w14:textId="77777777" w:rsidR="0010014A" w:rsidRPr="0010014A" w:rsidRDefault="0010014A" w:rsidP="0010014A">
      <w:pPr>
        <w:widowControl/>
        <w:numPr>
          <w:ilvl w:val="0"/>
          <w:numId w:val="16"/>
        </w:numPr>
        <w:suppressAutoHyphens/>
        <w:autoSpaceDE/>
        <w:autoSpaceDN/>
        <w:adjustRightInd/>
        <w:spacing w:after="160" w:line="259" w:lineRule="auto"/>
        <w:jc w:val="both"/>
        <w:rPr>
          <w:rFonts w:eastAsia="Times New Roman" w:cs="Times New Roman"/>
          <w:szCs w:val="24"/>
          <w:u w:val="single"/>
        </w:rPr>
      </w:pPr>
      <w:r w:rsidRPr="0010014A">
        <w:rPr>
          <w:rFonts w:eastAsia="Times New Roman" w:cs="Times New Roman"/>
          <w:szCs w:val="24"/>
        </w:rPr>
        <w:t xml:space="preserve">Jeżeli osoba zobowiązana nie złożyła w terminie sprzeciwu od notarialnego nakazu zapłaty bez swojej winy, </w:t>
      </w:r>
      <w:r w:rsidRPr="0010014A">
        <w:rPr>
          <w:rFonts w:eastAsia="Times New Roman" w:cs="Times New Roman"/>
          <w:szCs w:val="24"/>
          <w:u w:val="single"/>
        </w:rPr>
        <w:t>notariusz na jej wniosek zdecyduje o restytucji terminu.</w:t>
      </w:r>
    </w:p>
    <w:p w14:paraId="157BC22A"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b/>
          <w:szCs w:val="24"/>
        </w:rPr>
      </w:pPr>
      <w:r w:rsidRPr="0010014A">
        <w:rPr>
          <w:rFonts w:eastAsia="Times New Roman" w:cs="Times New Roman"/>
          <w:szCs w:val="24"/>
        </w:rPr>
        <w:lastRenderedPageBreak/>
        <w:t>Wniosek składa się w terminie tygodniowym od dnia ustania przeszkody do złożenia sprzeciwu.</w:t>
      </w:r>
    </w:p>
    <w:p w14:paraId="47D46FAB"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b/>
          <w:szCs w:val="24"/>
        </w:rPr>
      </w:pPr>
      <w:r w:rsidRPr="0010014A">
        <w:rPr>
          <w:rFonts w:eastAsia="Times New Roman" w:cs="Times New Roman"/>
          <w:szCs w:val="24"/>
        </w:rPr>
        <w:t>Notariusz rozpoznaje wniosek w terminie 3 dni od jego otrzymania.</w:t>
      </w:r>
    </w:p>
    <w:p w14:paraId="3BCCC59E" w14:textId="77777777" w:rsidR="0010014A" w:rsidRPr="0010014A" w:rsidRDefault="0010014A" w:rsidP="0010014A">
      <w:pPr>
        <w:keepNext/>
        <w:contextualSpacing/>
        <w:jc w:val="both"/>
        <w:outlineLvl w:val="0"/>
        <w:rPr>
          <w:rFonts w:eastAsia="Times New Roman" w:cs="Times New Roman"/>
          <w:szCs w:val="24"/>
        </w:rPr>
      </w:pPr>
    </w:p>
    <w:p w14:paraId="39C617B7" w14:textId="77777777" w:rsidR="0010014A" w:rsidRPr="0010014A" w:rsidRDefault="0010014A" w:rsidP="0010014A">
      <w:pPr>
        <w:keepNext/>
        <w:widowControl/>
        <w:numPr>
          <w:ilvl w:val="0"/>
          <w:numId w:val="25"/>
        </w:numPr>
        <w:autoSpaceDE/>
        <w:autoSpaceDN/>
        <w:adjustRightInd/>
        <w:spacing w:after="160" w:line="240"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CZY MOGĘ ZŁOŻYĆ SPRZECIW PRZEZ PEŁNOMOCNIKA?</w:t>
      </w:r>
    </w:p>
    <w:p w14:paraId="7F888EBC" w14:textId="77777777" w:rsidR="0010014A" w:rsidRPr="0010014A" w:rsidRDefault="0010014A" w:rsidP="0010014A">
      <w:pPr>
        <w:keepNext/>
        <w:spacing w:line="240" w:lineRule="auto"/>
        <w:contextualSpacing/>
        <w:jc w:val="both"/>
        <w:outlineLvl w:val="0"/>
        <w:rPr>
          <w:rFonts w:eastAsia="Times New Roman" w:cs="Times New Roman"/>
          <w:b/>
          <w:bCs/>
          <w:szCs w:val="24"/>
        </w:rPr>
      </w:pPr>
    </w:p>
    <w:p w14:paraId="34D8B889"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Sprzeciw można wnieść przez pełnomocnika.</w:t>
      </w:r>
    </w:p>
    <w:p w14:paraId="792C2B85"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Pełnomocnikiem może być osoba fizyczna posiadająca pełną zdolność do czynności prawnych, np. </w:t>
      </w:r>
    </w:p>
    <w:p w14:paraId="2E8E7FA9"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pełnoletni członek rodziny;</w:t>
      </w:r>
    </w:p>
    <w:p w14:paraId="2BC43111"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pełnoletni znajomy;</w:t>
      </w:r>
    </w:p>
    <w:p w14:paraId="209B1545"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zawodowy prawnik;</w:t>
      </w:r>
    </w:p>
    <w:p w14:paraId="788BC577" w14:textId="77777777" w:rsidR="0010014A" w:rsidRPr="0010014A" w:rsidRDefault="0010014A" w:rsidP="0010014A">
      <w:pPr>
        <w:keepNext/>
        <w:widowControl/>
        <w:numPr>
          <w:ilvl w:val="0"/>
          <w:numId w:val="17"/>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 xml:space="preserve">inna pełnoletnia osoba. </w:t>
      </w:r>
    </w:p>
    <w:p w14:paraId="2523586C" w14:textId="77777777" w:rsidR="0010014A" w:rsidRPr="0010014A" w:rsidRDefault="0010014A" w:rsidP="0010014A">
      <w:pPr>
        <w:widowControl/>
        <w:numPr>
          <w:ilvl w:val="0"/>
          <w:numId w:val="24"/>
        </w:numPr>
        <w:autoSpaceDE/>
        <w:autoSpaceDN/>
        <w:adjustRightInd/>
        <w:spacing w:after="160" w:line="259" w:lineRule="auto"/>
        <w:contextualSpacing/>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rPr>
        <w:t>Proszę pamiętać o</w:t>
      </w:r>
      <w:r w:rsidRPr="0010014A">
        <w:rPr>
          <w:rFonts w:eastAsia="Times New Roman" w:cs="Times New Roman"/>
          <w:szCs w:val="24"/>
          <w:u w:val="single"/>
        </w:rPr>
        <w:t xml:space="preserve"> dołączeniu dokumentu pełnomocnictwa do sprzeciwu</w:t>
      </w:r>
      <w:r w:rsidRPr="0010014A">
        <w:rPr>
          <w:rFonts w:eastAsia="Times New Roman" w:cs="Times New Roman"/>
          <w:szCs w:val="24"/>
        </w:rPr>
        <w:t>.</w:t>
      </w:r>
    </w:p>
    <w:p w14:paraId="5803FA2E" w14:textId="77777777" w:rsidR="0010014A" w:rsidRPr="0010014A" w:rsidRDefault="0010014A" w:rsidP="0010014A">
      <w:pPr>
        <w:keepNext/>
        <w:spacing w:line="240" w:lineRule="auto"/>
        <w:contextualSpacing/>
        <w:jc w:val="both"/>
        <w:outlineLvl w:val="0"/>
        <w:rPr>
          <w:rFonts w:eastAsia="Times New Roman" w:cs="Times New Roman"/>
          <w:szCs w:val="24"/>
        </w:rPr>
      </w:pPr>
    </w:p>
    <w:p w14:paraId="2BA19379" w14:textId="77777777" w:rsidR="0010014A" w:rsidRPr="0010014A" w:rsidRDefault="0010014A" w:rsidP="0010014A">
      <w:pPr>
        <w:keepNext/>
        <w:widowControl/>
        <w:numPr>
          <w:ilvl w:val="0"/>
          <w:numId w:val="25"/>
        </w:numPr>
        <w:autoSpaceDE/>
        <w:autoSpaceDN/>
        <w:adjustRightInd/>
        <w:spacing w:after="160" w:line="256" w:lineRule="auto"/>
        <w:ind w:left="0" w:firstLine="0"/>
        <w:contextualSpacing/>
        <w:jc w:val="both"/>
        <w:outlineLvl w:val="0"/>
        <w:rPr>
          <w:rFonts w:eastAsia="Times New Roman" w:cs="Times New Roman"/>
          <w:szCs w:val="24"/>
        </w:rPr>
      </w:pPr>
      <w:r w:rsidRPr="0010014A">
        <w:rPr>
          <w:rFonts w:eastAsia="Times New Roman" w:cs="Times New Roman"/>
          <w:b/>
          <w:szCs w:val="24"/>
        </w:rPr>
        <w:t>JAKI JEST SKUTEK ZŁOŻENIA SPRZECIWU?</w:t>
      </w:r>
    </w:p>
    <w:p w14:paraId="70A35DD9" w14:textId="77777777" w:rsidR="0010014A" w:rsidRPr="0010014A" w:rsidRDefault="0010014A" w:rsidP="0010014A">
      <w:pPr>
        <w:keepNext/>
        <w:spacing w:line="240" w:lineRule="auto"/>
        <w:contextualSpacing/>
        <w:jc w:val="both"/>
        <w:outlineLvl w:val="0"/>
        <w:rPr>
          <w:rFonts w:eastAsia="Times New Roman" w:cs="Times New Roman"/>
          <w:szCs w:val="24"/>
        </w:rPr>
      </w:pPr>
    </w:p>
    <w:p w14:paraId="46544651"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Na skutek wniesienia sprzeciw nakaz zapłaty traci moc.</w:t>
      </w:r>
    </w:p>
    <w:p w14:paraId="2A1A6E43"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Notariusz sporządzi protokół, w którym stwierdzi utratę mocy notarialnego nakazu zapłaty.</w:t>
      </w:r>
    </w:p>
    <w:p w14:paraId="5304DC33" w14:textId="77777777" w:rsidR="0010014A" w:rsidRPr="0010014A" w:rsidRDefault="0010014A" w:rsidP="0010014A">
      <w:pPr>
        <w:keepNext/>
        <w:widowControl/>
        <w:numPr>
          <w:ilvl w:val="0"/>
          <w:numId w:val="16"/>
        </w:numPr>
        <w:autoSpaceDE/>
        <w:autoSpaceDN/>
        <w:adjustRightInd/>
        <w:spacing w:after="160" w:line="259" w:lineRule="auto"/>
        <w:contextualSpacing/>
        <w:jc w:val="both"/>
        <w:outlineLvl w:val="0"/>
        <w:rPr>
          <w:rFonts w:eastAsia="Times New Roman" w:cs="Times New Roman"/>
          <w:szCs w:val="24"/>
        </w:rPr>
      </w:pPr>
      <w:r w:rsidRPr="0010014A">
        <w:rPr>
          <w:rFonts w:eastAsia="Times New Roman" w:cs="Times New Roman"/>
          <w:szCs w:val="24"/>
        </w:rPr>
        <w:t>Odpis protokołu notariusz doręczy wnioskodawcy oraz osobie zobowiązanej.</w:t>
      </w:r>
    </w:p>
    <w:p w14:paraId="7C8084E3"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bCs/>
          <w:szCs w:val="24"/>
          <w:u w:val="single"/>
        </w:rPr>
        <w:t>Utrata mocy przez notarialny nakaz zapłaty nie stanowi przeszkody wniesienia sprawy do sądu przez wnioskodawcę (wierzyciela).</w:t>
      </w:r>
    </w:p>
    <w:p w14:paraId="6976FC09" w14:textId="77777777" w:rsidR="0010014A" w:rsidRPr="0010014A" w:rsidRDefault="0010014A" w:rsidP="0010014A">
      <w:pPr>
        <w:ind w:left="720"/>
        <w:contextualSpacing/>
        <w:jc w:val="both"/>
        <w:rPr>
          <w:rFonts w:eastAsia="Times New Roman" w:cs="Times New Roman"/>
          <w:b/>
          <w:bCs/>
          <w:szCs w:val="24"/>
        </w:rPr>
      </w:pPr>
    </w:p>
    <w:p w14:paraId="14AFE3FA" w14:textId="77777777" w:rsidR="0010014A" w:rsidRPr="0010014A" w:rsidRDefault="0010014A" w:rsidP="0010014A">
      <w:pPr>
        <w:keepNext/>
        <w:widowControl/>
        <w:numPr>
          <w:ilvl w:val="0"/>
          <w:numId w:val="25"/>
        </w:numPr>
        <w:autoSpaceDE/>
        <w:autoSpaceDN/>
        <w:adjustRightInd/>
        <w:spacing w:after="160" w:line="259" w:lineRule="auto"/>
        <w:ind w:left="0" w:firstLine="0"/>
        <w:contextualSpacing/>
        <w:jc w:val="both"/>
        <w:outlineLvl w:val="0"/>
        <w:rPr>
          <w:rFonts w:eastAsia="Times New Roman" w:cs="Times New Roman"/>
          <w:b/>
          <w:bCs/>
          <w:szCs w:val="24"/>
        </w:rPr>
      </w:pPr>
      <w:r w:rsidRPr="0010014A">
        <w:rPr>
          <w:rFonts w:eastAsia="Times New Roman" w:cs="Times New Roman"/>
          <w:b/>
          <w:bCs/>
          <w:szCs w:val="24"/>
        </w:rPr>
        <w:t xml:space="preserve"> CO SIĘ STANIE JEŻELI NIE ZŁOŻĘ SPRZECIW OD NOTARIALNEGO NAKAZU ZAPŁATY?</w:t>
      </w:r>
    </w:p>
    <w:p w14:paraId="3AC9A737" w14:textId="77777777" w:rsidR="0010014A" w:rsidRPr="0010014A" w:rsidRDefault="0010014A" w:rsidP="0010014A">
      <w:pPr>
        <w:keepNext/>
        <w:contextualSpacing/>
        <w:jc w:val="both"/>
        <w:outlineLvl w:val="0"/>
        <w:rPr>
          <w:rFonts w:eastAsia="Times New Roman" w:cs="Times New Roman"/>
          <w:b/>
          <w:bCs/>
          <w:szCs w:val="24"/>
        </w:rPr>
      </w:pPr>
    </w:p>
    <w:p w14:paraId="6520C810"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Jeżeli doręczenie było skuteczne i osoba zobowiązana nie złożyła sprzeciwu, notariusz umieści odpowiednią wzmiankę na notarialnym nakazie zapłaty.</w:t>
      </w:r>
    </w:p>
    <w:p w14:paraId="35A7FAE9"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szCs w:val="24"/>
        </w:rPr>
        <w:t>Wypis notarialnego nakazu zapłaty ze wzmianką stanowi podstawę do złożenia wniosku do sądu rejonowego ogólnej właściwości osoby zobowiązanej o nadanie klauzuli wykonalności.</w:t>
      </w:r>
    </w:p>
    <w:p w14:paraId="0851821B" w14:textId="77777777" w:rsidR="0010014A" w:rsidRPr="0010014A" w:rsidRDefault="0010014A" w:rsidP="0010014A">
      <w:pPr>
        <w:widowControl/>
        <w:numPr>
          <w:ilvl w:val="0"/>
          <w:numId w:val="14"/>
        </w:numPr>
        <w:suppressAutoHyphens/>
        <w:autoSpaceDE/>
        <w:autoSpaceDN/>
        <w:adjustRightInd/>
        <w:spacing w:after="160" w:line="259" w:lineRule="auto"/>
        <w:jc w:val="both"/>
        <w:rPr>
          <w:rFonts w:eastAsia="Times New Roman" w:cs="Times New Roman"/>
          <w:szCs w:val="24"/>
        </w:rPr>
      </w:pPr>
      <w:r w:rsidRPr="0010014A">
        <w:rPr>
          <w:rFonts w:eastAsia="Times New Roman" w:cs="Times New Roman"/>
          <w:b/>
          <w:szCs w:val="24"/>
        </w:rPr>
        <w:t xml:space="preserve">WAŻNE! </w:t>
      </w:r>
      <w:r w:rsidRPr="0010014A">
        <w:rPr>
          <w:rFonts w:eastAsia="Times New Roman" w:cs="Times New Roman"/>
          <w:szCs w:val="24"/>
        </w:rPr>
        <w:t>Po nadaniu klauzuli wykonalności notarialny nakaz zapłaty staje się tytułem wykonawczym, daje więc podstawę</w:t>
      </w:r>
      <w:r w:rsidRPr="0010014A">
        <w:rPr>
          <w:rFonts w:eastAsia="Times New Roman" w:cs="Times New Roman"/>
          <w:szCs w:val="24"/>
          <w:u w:val="single"/>
        </w:rPr>
        <w:t xml:space="preserve"> do prowadzenia egzekucji</w:t>
      </w:r>
      <w:r w:rsidRPr="0010014A">
        <w:rPr>
          <w:rFonts w:eastAsia="Times New Roman" w:cs="Times New Roman"/>
          <w:szCs w:val="24"/>
        </w:rPr>
        <w:t xml:space="preserve"> przez komornika lub inny organ egzekucyjny.  </w:t>
      </w:r>
    </w:p>
    <w:p w14:paraId="39F907E5"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21B0BDFA"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1474D4DF"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61173990"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53083F40"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7E6F5057"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0F6A0E7F"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72BADF66" w14:textId="77777777" w:rsidR="0010014A" w:rsidRPr="0010014A" w:rsidRDefault="0010014A" w:rsidP="0010014A">
      <w:pPr>
        <w:widowControl/>
        <w:autoSpaceDE/>
        <w:autoSpaceDN/>
        <w:adjustRightInd/>
        <w:spacing w:after="160"/>
        <w:rPr>
          <w:rFonts w:ascii="Calibri" w:eastAsia="Calibri" w:hAnsi="Calibri" w:cs="Times New Roman"/>
          <w:sz w:val="22"/>
          <w:szCs w:val="22"/>
          <w:lang w:eastAsia="en-US"/>
        </w:rPr>
      </w:pPr>
    </w:p>
    <w:p w14:paraId="06192DEA" w14:textId="77777777" w:rsidR="0010014A" w:rsidRPr="0010014A" w:rsidRDefault="0010014A" w:rsidP="0010014A">
      <w:pPr>
        <w:keepNext/>
        <w:widowControl/>
        <w:autoSpaceDE/>
        <w:autoSpaceDN/>
        <w:adjustRightInd/>
        <w:spacing w:after="240" w:line="240" w:lineRule="auto"/>
        <w:ind w:left="7086"/>
        <w:contextualSpacing/>
        <w:rPr>
          <w:rFonts w:eastAsia="Times New Roman"/>
          <w:b/>
          <w:bCs/>
        </w:rPr>
      </w:pPr>
      <w:r w:rsidRPr="0010014A">
        <w:rPr>
          <w:rFonts w:eastAsia="Times New Roman"/>
          <w:b/>
          <w:bCs/>
        </w:rPr>
        <w:t>Załącznik nr 3</w:t>
      </w:r>
    </w:p>
    <w:p w14:paraId="0F03262E" w14:textId="77777777" w:rsidR="0010014A" w:rsidRPr="0010014A" w:rsidRDefault="0010014A" w:rsidP="0010014A">
      <w:pPr>
        <w:keepNext/>
        <w:widowControl/>
        <w:autoSpaceDE/>
        <w:autoSpaceDN/>
        <w:adjustRightInd/>
        <w:spacing w:after="240" w:line="240" w:lineRule="auto"/>
        <w:ind w:left="6378" w:firstLine="702"/>
        <w:contextualSpacing/>
        <w:rPr>
          <w:rFonts w:eastAsia="Times New Roman"/>
        </w:rPr>
      </w:pPr>
    </w:p>
    <w:bookmarkEnd w:id="12"/>
    <w:p w14:paraId="06DC60B9"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r w:rsidRPr="0010014A">
        <w:rPr>
          <w:rFonts w:eastAsia="Calibri" w:cs="Times New Roman"/>
          <w:i/>
          <w:iCs/>
          <w:szCs w:val="24"/>
          <w:lang w:eastAsia="en-US"/>
        </w:rPr>
        <w:t>WZÓR</w:t>
      </w:r>
    </w:p>
    <w:p w14:paraId="4F773A8D" w14:textId="77777777" w:rsidR="0010014A" w:rsidRPr="0010014A" w:rsidRDefault="0010014A" w:rsidP="0010014A">
      <w:pPr>
        <w:widowControl/>
        <w:tabs>
          <w:tab w:val="left" w:pos="8364"/>
        </w:tabs>
        <w:spacing w:before="130" w:line="240" w:lineRule="auto"/>
        <w:ind w:right="-141"/>
        <w:jc w:val="center"/>
        <w:rPr>
          <w:rFonts w:ascii="Arial" w:eastAsia="Times New Roman" w:hAnsi="Arial"/>
          <w:b/>
          <w:bCs/>
          <w:sz w:val="26"/>
          <w:szCs w:val="26"/>
        </w:rPr>
      </w:pPr>
      <w:r w:rsidRPr="0010014A">
        <w:rPr>
          <w:rFonts w:ascii="Arial" w:eastAsia="Times New Roman" w:hAnsi="Arial"/>
          <w:b/>
          <w:bCs/>
          <w:sz w:val="26"/>
          <w:szCs w:val="26"/>
        </w:rPr>
        <w:t xml:space="preserve">Formularz </w:t>
      </w:r>
    </w:p>
    <w:p w14:paraId="2C0E068B" w14:textId="77777777" w:rsidR="0010014A" w:rsidRPr="0010014A" w:rsidRDefault="0010014A" w:rsidP="0010014A">
      <w:pPr>
        <w:widowControl/>
        <w:tabs>
          <w:tab w:val="left" w:pos="8364"/>
        </w:tabs>
        <w:spacing w:before="130" w:line="240" w:lineRule="auto"/>
        <w:ind w:right="-141"/>
        <w:jc w:val="center"/>
        <w:rPr>
          <w:rFonts w:ascii="Arial" w:eastAsia="Times New Roman" w:hAnsi="Arial"/>
          <w:b/>
          <w:bCs/>
          <w:sz w:val="26"/>
          <w:szCs w:val="26"/>
        </w:rPr>
      </w:pPr>
      <w:r w:rsidRPr="0010014A">
        <w:rPr>
          <w:rFonts w:ascii="Arial" w:eastAsia="Times New Roman" w:hAnsi="Arial"/>
          <w:b/>
          <w:bCs/>
          <w:sz w:val="26"/>
          <w:szCs w:val="26"/>
        </w:rPr>
        <w:t>sprzeciwu od notarialnego nakazu zapłaty</w:t>
      </w:r>
    </w:p>
    <w:p w14:paraId="311DDBBD" w14:textId="77777777" w:rsidR="0010014A" w:rsidRPr="0010014A" w:rsidRDefault="0010014A" w:rsidP="0010014A">
      <w:pPr>
        <w:widowControl/>
        <w:tabs>
          <w:tab w:val="left" w:pos="8364"/>
        </w:tabs>
        <w:spacing w:before="130" w:line="240" w:lineRule="auto"/>
        <w:ind w:right="-141"/>
        <w:jc w:val="center"/>
        <w:rPr>
          <w:rFonts w:ascii="Arial" w:eastAsia="Times New Roman" w:hAnsi="Arial"/>
          <w:b/>
          <w:bCs/>
          <w:sz w:val="26"/>
          <w:szCs w:val="26"/>
        </w:rPr>
      </w:pPr>
    </w:p>
    <w:p w14:paraId="6183A1F2" w14:textId="77777777" w:rsidR="0010014A" w:rsidRPr="0010014A" w:rsidRDefault="0010014A" w:rsidP="0010014A">
      <w:pPr>
        <w:widowControl/>
        <w:tabs>
          <w:tab w:val="left" w:pos="8364"/>
        </w:tabs>
        <w:autoSpaceDE/>
        <w:autoSpaceDN/>
        <w:adjustRightInd/>
        <w:spacing w:after="160" w:line="259" w:lineRule="auto"/>
        <w:ind w:right="-141"/>
        <w:rPr>
          <w:rFonts w:ascii="Arial" w:eastAsia="Calibri" w:hAnsi="Arial"/>
          <w:sz w:val="18"/>
          <w:szCs w:val="18"/>
          <w:lang w:eastAsia="en-US"/>
        </w:rPr>
      </w:pPr>
      <w:r w:rsidRPr="0010014A">
        <w:rPr>
          <w:rFonts w:ascii="Arial" w:eastAsia="Calibri" w:hAnsi="Arial"/>
          <w:sz w:val="18"/>
          <w:szCs w:val="18"/>
          <w:lang w:eastAsia="en-US"/>
        </w:rPr>
        <w:t>Formularz B</w:t>
      </w:r>
    </w:p>
    <w:p w14:paraId="11E8BB46" w14:textId="77777777" w:rsidR="0010014A" w:rsidRPr="0010014A" w:rsidRDefault="0010014A" w:rsidP="0010014A">
      <w:pPr>
        <w:widowControl/>
        <w:tabs>
          <w:tab w:val="left" w:pos="8364"/>
        </w:tabs>
        <w:autoSpaceDE/>
        <w:autoSpaceDN/>
        <w:adjustRightInd/>
        <w:spacing w:after="160" w:line="259" w:lineRule="auto"/>
        <w:ind w:right="-141"/>
        <w:rPr>
          <w:rFonts w:ascii="Arial" w:eastAsia="Calibri" w:hAnsi="Arial"/>
          <w:sz w:val="18"/>
          <w:szCs w:val="18"/>
          <w:lang w:eastAsia="en-US"/>
        </w:rPr>
      </w:pPr>
    </w:p>
    <w:p w14:paraId="286537A9" w14:textId="77777777" w:rsidR="0010014A" w:rsidRPr="0010014A" w:rsidRDefault="0010014A" w:rsidP="0010014A">
      <w:pPr>
        <w:widowControl/>
        <w:tabs>
          <w:tab w:val="left" w:pos="8364"/>
        </w:tabs>
        <w:autoSpaceDE/>
        <w:autoSpaceDN/>
        <w:adjustRightInd/>
        <w:spacing w:after="160"/>
        <w:ind w:right="-141"/>
        <w:jc w:val="center"/>
        <w:outlineLvl w:val="0"/>
        <w:rPr>
          <w:rFonts w:ascii="Calibri" w:eastAsia="Calibri" w:hAnsi="Calibri" w:cs="Times New Roman"/>
          <w:b/>
          <w:i/>
          <w:sz w:val="18"/>
          <w:lang w:eastAsia="en-US"/>
        </w:rPr>
      </w:pPr>
      <w:r w:rsidRPr="0010014A">
        <w:rPr>
          <w:rFonts w:ascii="Calibri" w:eastAsia="Calibri" w:hAnsi="Calibri" w:cs="Times New Roman"/>
          <w:b/>
          <w:i/>
          <w:sz w:val="18"/>
          <w:lang w:eastAsia="en-US"/>
        </w:rPr>
        <w:t>UWAGA! PRZED WYPEŁNIENIEM NALEŻY DOKŁADNIE ZAPOZNAĆ SIĘ Z POUCZENIAMI</w:t>
      </w:r>
    </w:p>
    <w:tbl>
      <w:tblPr>
        <w:tblW w:w="10110" w:type="dxa"/>
        <w:jc w:val="center"/>
        <w:tblLayout w:type="fixed"/>
        <w:tblCellMar>
          <w:left w:w="40" w:type="dxa"/>
          <w:right w:w="40" w:type="dxa"/>
        </w:tblCellMar>
        <w:tblLook w:val="04A0" w:firstRow="1" w:lastRow="0" w:firstColumn="1" w:lastColumn="0" w:noHBand="0" w:noVBand="1"/>
      </w:tblPr>
      <w:tblGrid>
        <w:gridCol w:w="1577"/>
        <w:gridCol w:w="1619"/>
        <w:gridCol w:w="1709"/>
        <w:gridCol w:w="588"/>
        <w:gridCol w:w="2415"/>
        <w:gridCol w:w="2202"/>
      </w:tblGrid>
      <w:tr w:rsidR="0010014A" w:rsidRPr="0010014A" w14:paraId="23D996DE" w14:textId="77777777" w:rsidTr="00A11630">
        <w:trPr>
          <w:trHeight w:val="429"/>
          <w:jc w:val="center"/>
        </w:trPr>
        <w:tc>
          <w:tcPr>
            <w:tcW w:w="49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150FF5" w14:textId="77777777" w:rsidR="0010014A" w:rsidRPr="0010014A" w:rsidRDefault="0010014A" w:rsidP="0010014A">
            <w:pPr>
              <w:widowControl/>
              <w:numPr>
                <w:ilvl w:val="0"/>
                <w:numId w:val="19"/>
              </w:numPr>
              <w:tabs>
                <w:tab w:val="left" w:pos="8364"/>
              </w:tabs>
              <w:autoSpaceDE/>
              <w:autoSpaceDN/>
              <w:adjustRightInd/>
              <w:spacing w:after="160" w:line="256" w:lineRule="auto"/>
              <w:ind w:right="-141"/>
              <w:contextualSpacing/>
              <w:rPr>
                <w:rFonts w:ascii="Arial" w:eastAsia="Times New Roman" w:hAnsi="Arial"/>
                <w:b/>
                <w:sz w:val="14"/>
                <w:szCs w:val="14"/>
              </w:rPr>
            </w:pPr>
            <w:r w:rsidRPr="0010014A">
              <w:rPr>
                <w:rFonts w:ascii="Arial" w:eastAsia="Times New Roman" w:hAnsi="Arial"/>
                <w:b/>
                <w:sz w:val="14"/>
                <w:szCs w:val="14"/>
              </w:rPr>
              <w:t xml:space="preserve">Notariusz który wydał nakaz zapłaty </w:t>
            </w:r>
          </w:p>
          <w:p w14:paraId="1912015F" w14:textId="77777777" w:rsidR="0010014A" w:rsidRPr="0010014A" w:rsidRDefault="0010014A" w:rsidP="0010014A">
            <w:pPr>
              <w:tabs>
                <w:tab w:val="left" w:pos="8364"/>
              </w:tabs>
              <w:spacing w:line="256" w:lineRule="auto"/>
              <w:ind w:left="417" w:right="-141"/>
              <w:contextualSpacing/>
              <w:rPr>
                <w:rFonts w:ascii="Arial" w:eastAsia="Times New Roman" w:hAnsi="Arial" w:cs="Times New Roman"/>
                <w:b/>
                <w:sz w:val="14"/>
                <w:szCs w:val="14"/>
              </w:rPr>
            </w:pPr>
            <w:r w:rsidRPr="0010014A">
              <w:rPr>
                <w:rFonts w:ascii="Arial" w:eastAsia="Times New Roman" w:hAnsi="Arial" w:cs="Times New Roman"/>
                <w:b/>
                <w:sz w:val="14"/>
                <w:szCs w:val="14"/>
              </w:rPr>
              <w:t>(wypełnia zobowiązany)</w:t>
            </w:r>
          </w:p>
        </w:tc>
        <w:tc>
          <w:tcPr>
            <w:tcW w:w="588" w:type="dxa"/>
            <w:vMerge w:val="restart"/>
            <w:tcBorders>
              <w:top w:val="nil"/>
              <w:left w:val="single" w:sz="4" w:space="0" w:color="auto"/>
              <w:bottom w:val="nil"/>
              <w:right w:val="single" w:sz="4" w:space="0" w:color="auto"/>
            </w:tcBorders>
            <w:vAlign w:val="center"/>
          </w:tcPr>
          <w:p w14:paraId="62CB6B6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15" w:type="dxa"/>
            <w:tcBorders>
              <w:top w:val="single" w:sz="4" w:space="0" w:color="auto"/>
              <w:left w:val="single" w:sz="4" w:space="0" w:color="auto"/>
              <w:bottom w:val="single" w:sz="4" w:space="0" w:color="auto"/>
              <w:right w:val="single" w:sz="6" w:space="0" w:color="auto"/>
            </w:tcBorders>
            <w:shd w:val="clear" w:color="auto" w:fill="D9D9D9"/>
            <w:vAlign w:val="center"/>
            <w:hideMark/>
          </w:tcPr>
          <w:p w14:paraId="30E4631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Numer, pod którym sprawa została zarejestrowana </w:t>
            </w:r>
            <w:r w:rsidRPr="0010014A">
              <w:rPr>
                <w:rFonts w:ascii="Calibri" w:eastAsia="Calibri" w:hAnsi="Calibri" w:cs="Times New Roman"/>
                <w:sz w:val="14"/>
                <w:szCs w:val="14"/>
                <w:lang w:eastAsia="en-US"/>
              </w:rPr>
              <w:br/>
              <w:t>(wypełnia notariusz)</w:t>
            </w:r>
          </w:p>
        </w:tc>
        <w:tc>
          <w:tcPr>
            <w:tcW w:w="2202" w:type="dxa"/>
            <w:tcBorders>
              <w:top w:val="single" w:sz="4" w:space="0" w:color="auto"/>
              <w:left w:val="single" w:sz="6" w:space="0" w:color="auto"/>
              <w:bottom w:val="single" w:sz="4" w:space="0" w:color="auto"/>
              <w:right w:val="single" w:sz="4" w:space="0" w:color="auto"/>
            </w:tcBorders>
            <w:vAlign w:val="center"/>
          </w:tcPr>
          <w:p w14:paraId="44B9B82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FBBCFF1" w14:textId="77777777" w:rsidTr="00A11630">
        <w:trPr>
          <w:trHeight w:val="198"/>
          <w:jc w:val="center"/>
        </w:trPr>
        <w:tc>
          <w:tcPr>
            <w:tcW w:w="4905" w:type="dxa"/>
            <w:gridSpan w:val="3"/>
            <w:tcBorders>
              <w:top w:val="single" w:sz="4" w:space="0" w:color="auto"/>
              <w:left w:val="single" w:sz="4" w:space="0" w:color="auto"/>
              <w:bottom w:val="nil"/>
              <w:right w:val="single" w:sz="4" w:space="0" w:color="auto"/>
            </w:tcBorders>
            <w:shd w:val="clear" w:color="auto" w:fill="D9D9D9"/>
            <w:vAlign w:val="center"/>
            <w:hideMark/>
          </w:tcPr>
          <w:p w14:paraId="6D7D840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sz w:val="14"/>
                <w:szCs w:val="14"/>
                <w:lang w:eastAsia="en-US"/>
              </w:rPr>
            </w:pPr>
            <w:r w:rsidRPr="0010014A">
              <w:rPr>
                <w:rFonts w:ascii="Calibri" w:eastAsia="Calibri" w:hAnsi="Calibri" w:cs="Times New Roman"/>
                <w:sz w:val="14"/>
                <w:szCs w:val="14"/>
                <w:lang w:eastAsia="en-US"/>
              </w:rPr>
              <w:t>Imię i Nazwisko</w:t>
            </w:r>
          </w:p>
        </w:tc>
        <w:tc>
          <w:tcPr>
            <w:tcW w:w="588" w:type="dxa"/>
            <w:vMerge/>
            <w:tcBorders>
              <w:top w:val="nil"/>
              <w:left w:val="single" w:sz="4" w:space="0" w:color="auto"/>
              <w:bottom w:val="nil"/>
              <w:right w:val="single" w:sz="4" w:space="0" w:color="auto"/>
            </w:tcBorders>
            <w:vAlign w:val="center"/>
            <w:hideMark/>
          </w:tcPr>
          <w:p w14:paraId="0340233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single" w:sz="4" w:space="0" w:color="auto"/>
              <w:left w:val="single" w:sz="4" w:space="0" w:color="auto"/>
              <w:bottom w:val="nil"/>
              <w:right w:val="single" w:sz="4" w:space="0" w:color="auto"/>
            </w:tcBorders>
            <w:shd w:val="clear" w:color="auto" w:fill="D9D9D9"/>
            <w:vAlign w:val="center"/>
            <w:hideMark/>
          </w:tcPr>
          <w:p w14:paraId="4E94DBA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Wpływ do kancelarii (dzień/miesiąc/rok)</w:t>
            </w:r>
          </w:p>
        </w:tc>
      </w:tr>
      <w:tr w:rsidR="0010014A" w:rsidRPr="0010014A" w14:paraId="3A968FFA" w14:textId="77777777" w:rsidTr="00A11630">
        <w:trPr>
          <w:trHeight w:val="255"/>
          <w:jc w:val="center"/>
        </w:trPr>
        <w:tc>
          <w:tcPr>
            <w:tcW w:w="4905" w:type="dxa"/>
            <w:gridSpan w:val="3"/>
            <w:tcBorders>
              <w:top w:val="nil"/>
              <w:left w:val="single" w:sz="4" w:space="0" w:color="auto"/>
              <w:bottom w:val="single" w:sz="4" w:space="0" w:color="auto"/>
              <w:right w:val="single" w:sz="4" w:space="0" w:color="auto"/>
            </w:tcBorders>
            <w:vAlign w:val="center"/>
          </w:tcPr>
          <w:p w14:paraId="2325307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64C0E58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nil"/>
              <w:left w:val="single" w:sz="4" w:space="0" w:color="auto"/>
              <w:bottom w:val="single" w:sz="4" w:space="0" w:color="auto"/>
              <w:right w:val="single" w:sz="4" w:space="0" w:color="auto"/>
            </w:tcBorders>
            <w:vAlign w:val="center"/>
          </w:tcPr>
          <w:p w14:paraId="57322A8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A073A62" w14:textId="77777777" w:rsidTr="00A11630">
        <w:trPr>
          <w:trHeight w:val="165"/>
          <w:jc w:val="center"/>
        </w:trPr>
        <w:tc>
          <w:tcPr>
            <w:tcW w:w="4905" w:type="dxa"/>
            <w:gridSpan w:val="3"/>
            <w:tcBorders>
              <w:top w:val="single" w:sz="4" w:space="0" w:color="auto"/>
              <w:left w:val="single" w:sz="4" w:space="0" w:color="auto"/>
              <w:bottom w:val="nil"/>
              <w:right w:val="single" w:sz="4" w:space="0" w:color="auto"/>
            </w:tcBorders>
            <w:shd w:val="clear" w:color="auto" w:fill="D9D9D9"/>
            <w:vAlign w:val="center"/>
            <w:hideMark/>
          </w:tcPr>
          <w:p w14:paraId="3D1E4B3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kancelarii</w:t>
            </w:r>
          </w:p>
        </w:tc>
        <w:tc>
          <w:tcPr>
            <w:tcW w:w="588" w:type="dxa"/>
            <w:vMerge/>
            <w:tcBorders>
              <w:top w:val="nil"/>
              <w:left w:val="single" w:sz="4" w:space="0" w:color="auto"/>
              <w:bottom w:val="nil"/>
              <w:right w:val="single" w:sz="4" w:space="0" w:color="auto"/>
            </w:tcBorders>
            <w:vAlign w:val="center"/>
            <w:hideMark/>
          </w:tcPr>
          <w:p w14:paraId="4E38CF0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tcBorders>
              <w:top w:val="single" w:sz="4" w:space="0" w:color="auto"/>
              <w:left w:val="single" w:sz="4" w:space="0" w:color="auto"/>
              <w:bottom w:val="nil"/>
              <w:right w:val="single" w:sz="4" w:space="0" w:color="auto"/>
            </w:tcBorders>
            <w:shd w:val="clear" w:color="auto" w:fill="D9D9D9"/>
            <w:vAlign w:val="center"/>
            <w:hideMark/>
          </w:tcPr>
          <w:p w14:paraId="746A388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Podpis </w:t>
            </w:r>
          </w:p>
        </w:tc>
      </w:tr>
      <w:tr w:rsidR="0010014A" w:rsidRPr="0010014A" w14:paraId="3A486AB5" w14:textId="77777777" w:rsidTr="00A11630">
        <w:trPr>
          <w:trHeight w:val="255"/>
          <w:jc w:val="center"/>
        </w:trPr>
        <w:tc>
          <w:tcPr>
            <w:tcW w:w="4905" w:type="dxa"/>
            <w:gridSpan w:val="3"/>
            <w:tcBorders>
              <w:top w:val="nil"/>
              <w:left w:val="single" w:sz="4" w:space="0" w:color="auto"/>
              <w:bottom w:val="single" w:sz="4" w:space="0" w:color="auto"/>
              <w:right w:val="single" w:sz="4" w:space="0" w:color="auto"/>
            </w:tcBorders>
            <w:vAlign w:val="center"/>
          </w:tcPr>
          <w:p w14:paraId="7257830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2249F9E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val="restart"/>
            <w:tcBorders>
              <w:top w:val="nil"/>
              <w:left w:val="single" w:sz="4" w:space="0" w:color="auto"/>
              <w:bottom w:val="single" w:sz="4" w:space="0" w:color="auto"/>
              <w:right w:val="single" w:sz="4" w:space="0" w:color="auto"/>
            </w:tcBorders>
            <w:vAlign w:val="center"/>
          </w:tcPr>
          <w:p w14:paraId="0B042D3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8E4EFF1" w14:textId="77777777" w:rsidTr="00A11630">
        <w:trPr>
          <w:trHeight w:val="132"/>
          <w:jc w:val="center"/>
        </w:trPr>
        <w:tc>
          <w:tcPr>
            <w:tcW w:w="1577" w:type="dxa"/>
            <w:tcBorders>
              <w:top w:val="single" w:sz="4" w:space="0" w:color="auto"/>
              <w:left w:val="single" w:sz="4" w:space="0" w:color="auto"/>
              <w:bottom w:val="nil"/>
              <w:right w:val="single" w:sz="4" w:space="0" w:color="auto"/>
            </w:tcBorders>
            <w:shd w:val="clear" w:color="auto" w:fill="D9D9D9"/>
            <w:vAlign w:val="center"/>
            <w:hideMark/>
          </w:tcPr>
          <w:p w14:paraId="07326AA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1619" w:type="dxa"/>
            <w:tcBorders>
              <w:top w:val="single" w:sz="4" w:space="0" w:color="auto"/>
              <w:left w:val="single" w:sz="4" w:space="0" w:color="auto"/>
              <w:bottom w:val="nil"/>
              <w:right w:val="single" w:sz="4" w:space="0" w:color="auto"/>
            </w:tcBorders>
            <w:shd w:val="clear" w:color="auto" w:fill="D9D9D9"/>
            <w:vAlign w:val="center"/>
            <w:hideMark/>
          </w:tcPr>
          <w:p w14:paraId="3432A51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1709" w:type="dxa"/>
            <w:tcBorders>
              <w:top w:val="single" w:sz="4" w:space="0" w:color="auto"/>
              <w:left w:val="single" w:sz="4" w:space="0" w:color="auto"/>
              <w:bottom w:val="nil"/>
              <w:right w:val="single" w:sz="4" w:space="0" w:color="auto"/>
            </w:tcBorders>
            <w:shd w:val="clear" w:color="auto" w:fill="D9D9D9"/>
            <w:vAlign w:val="center"/>
            <w:hideMark/>
          </w:tcPr>
          <w:p w14:paraId="15F553E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c>
          <w:tcPr>
            <w:tcW w:w="588" w:type="dxa"/>
            <w:vMerge/>
            <w:tcBorders>
              <w:top w:val="nil"/>
              <w:left w:val="single" w:sz="4" w:space="0" w:color="auto"/>
              <w:bottom w:val="nil"/>
              <w:right w:val="single" w:sz="4" w:space="0" w:color="auto"/>
            </w:tcBorders>
            <w:vAlign w:val="center"/>
            <w:hideMark/>
          </w:tcPr>
          <w:p w14:paraId="7FA197B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tcBorders>
              <w:top w:val="nil"/>
              <w:left w:val="single" w:sz="4" w:space="0" w:color="auto"/>
              <w:bottom w:val="single" w:sz="4" w:space="0" w:color="auto"/>
              <w:right w:val="single" w:sz="4" w:space="0" w:color="auto"/>
            </w:tcBorders>
            <w:vAlign w:val="center"/>
            <w:hideMark/>
          </w:tcPr>
          <w:p w14:paraId="75473C6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68CA31AD" w14:textId="77777777" w:rsidTr="00A11630">
        <w:trPr>
          <w:trHeight w:val="255"/>
          <w:jc w:val="center"/>
        </w:trPr>
        <w:tc>
          <w:tcPr>
            <w:tcW w:w="1577" w:type="dxa"/>
            <w:tcBorders>
              <w:top w:val="nil"/>
              <w:left w:val="single" w:sz="4" w:space="0" w:color="auto"/>
              <w:bottom w:val="single" w:sz="4" w:space="0" w:color="auto"/>
              <w:right w:val="single" w:sz="6" w:space="0" w:color="auto"/>
            </w:tcBorders>
            <w:vAlign w:val="center"/>
          </w:tcPr>
          <w:p w14:paraId="11D5D72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619" w:type="dxa"/>
            <w:tcBorders>
              <w:top w:val="nil"/>
              <w:left w:val="single" w:sz="6" w:space="0" w:color="auto"/>
              <w:bottom w:val="single" w:sz="4" w:space="0" w:color="auto"/>
              <w:right w:val="single" w:sz="6" w:space="0" w:color="auto"/>
            </w:tcBorders>
            <w:vAlign w:val="center"/>
          </w:tcPr>
          <w:p w14:paraId="53AADA0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709" w:type="dxa"/>
            <w:tcBorders>
              <w:top w:val="nil"/>
              <w:left w:val="single" w:sz="6" w:space="0" w:color="auto"/>
              <w:bottom w:val="single" w:sz="4" w:space="0" w:color="auto"/>
              <w:right w:val="single" w:sz="4" w:space="0" w:color="auto"/>
            </w:tcBorders>
            <w:vAlign w:val="center"/>
          </w:tcPr>
          <w:p w14:paraId="5C7A9AC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88" w:type="dxa"/>
            <w:vMerge/>
            <w:tcBorders>
              <w:top w:val="nil"/>
              <w:left w:val="single" w:sz="4" w:space="0" w:color="auto"/>
              <w:bottom w:val="nil"/>
              <w:right w:val="single" w:sz="4" w:space="0" w:color="auto"/>
            </w:tcBorders>
            <w:vAlign w:val="center"/>
            <w:hideMark/>
          </w:tcPr>
          <w:p w14:paraId="6691920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4617" w:type="dxa"/>
            <w:gridSpan w:val="2"/>
            <w:vMerge/>
            <w:tcBorders>
              <w:top w:val="nil"/>
              <w:left w:val="single" w:sz="4" w:space="0" w:color="auto"/>
              <w:bottom w:val="single" w:sz="4" w:space="0" w:color="auto"/>
              <w:right w:val="single" w:sz="4" w:space="0" w:color="auto"/>
            </w:tcBorders>
            <w:vAlign w:val="center"/>
            <w:hideMark/>
          </w:tcPr>
          <w:p w14:paraId="799BCB1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r w:rsidR="0010014A" w:rsidRPr="0010014A" w14:paraId="58577889" w14:textId="77777777" w:rsidTr="00A11630">
        <w:trPr>
          <w:trHeight w:val="240"/>
          <w:jc w:val="center"/>
        </w:trPr>
        <w:tc>
          <w:tcPr>
            <w:tcW w:w="10110" w:type="dxa"/>
            <w:gridSpan w:val="6"/>
            <w:tcBorders>
              <w:top w:val="nil"/>
              <w:left w:val="nil"/>
              <w:bottom w:val="single" w:sz="4" w:space="0" w:color="auto"/>
              <w:right w:val="nil"/>
            </w:tcBorders>
            <w:vAlign w:val="center"/>
          </w:tcPr>
          <w:p w14:paraId="2FE0A64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r>
    </w:tbl>
    <w:p w14:paraId="2EB806F2"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tbl>
      <w:tblPr>
        <w:tblW w:w="10201" w:type="dxa"/>
        <w:jc w:val="center"/>
        <w:tblLayout w:type="fixed"/>
        <w:tblCellMar>
          <w:left w:w="40" w:type="dxa"/>
          <w:right w:w="40" w:type="dxa"/>
        </w:tblCellMar>
        <w:tblLook w:val="04A0" w:firstRow="1" w:lastRow="0" w:firstColumn="1" w:lastColumn="0" w:noHBand="0" w:noVBand="1"/>
      </w:tblPr>
      <w:tblGrid>
        <w:gridCol w:w="1554"/>
        <w:gridCol w:w="1049"/>
        <w:gridCol w:w="1417"/>
        <w:gridCol w:w="1220"/>
        <w:gridCol w:w="1134"/>
        <w:gridCol w:w="1050"/>
        <w:gridCol w:w="2777"/>
      </w:tblGrid>
      <w:tr w:rsidR="0010014A" w:rsidRPr="0010014A" w14:paraId="516ABFBD" w14:textId="77777777" w:rsidTr="00A11630">
        <w:trPr>
          <w:trHeight w:val="331"/>
          <w:jc w:val="center"/>
        </w:trPr>
        <w:tc>
          <w:tcPr>
            <w:tcW w:w="10201" w:type="dxa"/>
            <w:gridSpan w:val="7"/>
            <w:tcBorders>
              <w:top w:val="single" w:sz="4" w:space="0" w:color="auto"/>
              <w:left w:val="single" w:sz="4" w:space="0" w:color="auto"/>
              <w:bottom w:val="nil"/>
              <w:right w:val="single" w:sz="4" w:space="0" w:color="auto"/>
            </w:tcBorders>
            <w:shd w:val="clear" w:color="auto" w:fill="D9D9D9"/>
            <w:vAlign w:val="center"/>
            <w:hideMark/>
          </w:tcPr>
          <w:p w14:paraId="64EF5052" w14:textId="77777777" w:rsidR="0010014A" w:rsidRPr="0010014A" w:rsidRDefault="0010014A" w:rsidP="0010014A">
            <w:pPr>
              <w:widowControl/>
              <w:numPr>
                <w:ilvl w:val="0"/>
                <w:numId w:val="19"/>
              </w:numPr>
              <w:tabs>
                <w:tab w:val="left" w:pos="8364"/>
              </w:tabs>
              <w:autoSpaceDE/>
              <w:autoSpaceDN/>
              <w:adjustRightInd/>
              <w:spacing w:after="160" w:line="256" w:lineRule="auto"/>
              <w:ind w:right="-141"/>
              <w:contextualSpacing/>
              <w:rPr>
                <w:rFonts w:ascii="Arial" w:eastAsia="Times New Roman" w:hAnsi="Arial"/>
                <w:b/>
                <w:sz w:val="14"/>
                <w:szCs w:val="14"/>
              </w:rPr>
            </w:pPr>
            <w:bookmarkStart w:id="13" w:name="_Hlk112853881"/>
            <w:r w:rsidRPr="0010014A">
              <w:rPr>
                <w:rFonts w:ascii="Arial" w:eastAsia="Times New Roman" w:hAnsi="Arial"/>
                <w:b/>
                <w:sz w:val="14"/>
                <w:szCs w:val="14"/>
              </w:rPr>
              <w:t>Strony i ich przedstawiciele</w:t>
            </w:r>
          </w:p>
          <w:p w14:paraId="4BE954E5" w14:textId="77777777" w:rsidR="0010014A" w:rsidRPr="0010014A" w:rsidRDefault="0010014A" w:rsidP="0010014A">
            <w:pPr>
              <w:tabs>
                <w:tab w:val="left" w:pos="8364"/>
              </w:tabs>
              <w:spacing w:line="256" w:lineRule="auto"/>
              <w:ind w:left="417" w:right="-141"/>
              <w:contextualSpacing/>
              <w:rPr>
                <w:rFonts w:ascii="Arial" w:eastAsia="Times New Roman" w:hAnsi="Arial"/>
                <w:b/>
                <w:sz w:val="14"/>
                <w:szCs w:val="14"/>
              </w:rPr>
            </w:pPr>
          </w:p>
        </w:tc>
      </w:tr>
      <w:tr w:rsidR="0010014A" w:rsidRPr="0010014A" w14:paraId="6FF50783"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hideMark/>
          </w:tcPr>
          <w:p w14:paraId="074A9ABE"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ZOBOWIĄZANY</w:t>
            </w:r>
          </w:p>
        </w:tc>
        <w:tc>
          <w:tcPr>
            <w:tcW w:w="3686" w:type="dxa"/>
            <w:gridSpan w:val="3"/>
            <w:tcBorders>
              <w:top w:val="single" w:sz="4" w:space="0" w:color="auto"/>
              <w:left w:val="single" w:sz="4" w:space="0" w:color="auto"/>
              <w:bottom w:val="nil"/>
              <w:right w:val="single" w:sz="4" w:space="0" w:color="auto"/>
            </w:tcBorders>
            <w:shd w:val="clear" w:color="auto" w:fill="D9D9D9"/>
            <w:vAlign w:val="center"/>
            <w:hideMark/>
          </w:tcPr>
          <w:p w14:paraId="541F1FC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Nazwisko </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4912C3F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1ECC2F44"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262E278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53B0028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225E82C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8D7F699"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1A3DF9CE"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4" w:space="0" w:color="auto"/>
              <w:left w:val="single" w:sz="4" w:space="0" w:color="auto"/>
              <w:bottom w:val="nil"/>
              <w:right w:val="single" w:sz="4" w:space="0" w:color="auto"/>
            </w:tcBorders>
            <w:shd w:val="clear" w:color="auto" w:fill="D9D9D9"/>
            <w:vAlign w:val="center"/>
            <w:hideMark/>
          </w:tcPr>
          <w:p w14:paraId="56A50CD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3"/>
            <w:tcBorders>
              <w:top w:val="single" w:sz="4" w:space="0" w:color="auto"/>
              <w:left w:val="single" w:sz="4" w:space="0" w:color="auto"/>
              <w:bottom w:val="nil"/>
              <w:right w:val="single" w:sz="4" w:space="0" w:color="auto"/>
            </w:tcBorders>
            <w:shd w:val="clear" w:color="auto" w:fill="D9D9D9"/>
            <w:vAlign w:val="center"/>
            <w:hideMark/>
          </w:tcPr>
          <w:p w14:paraId="14EB102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58714A7D"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01C0F2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3F7EB85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7B71D12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7652E03"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0D43735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hideMark/>
          </w:tcPr>
          <w:p w14:paraId="6FAD2AA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hideMark/>
          </w:tcPr>
          <w:p w14:paraId="6149EBC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hideMark/>
          </w:tcPr>
          <w:p w14:paraId="6BE8456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hideMark/>
          </w:tcPr>
          <w:p w14:paraId="48BA8AA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5A7C30E6"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FA2F5A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69B76D0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3CDE591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390CC65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3A228CB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035B2BE"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696CD62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6" w:space="0" w:color="auto"/>
              <w:left w:val="single" w:sz="4" w:space="0" w:color="auto"/>
              <w:bottom w:val="nil"/>
              <w:right w:val="single" w:sz="4" w:space="0" w:color="auto"/>
            </w:tcBorders>
            <w:shd w:val="clear" w:color="auto" w:fill="D9D9D9"/>
            <w:vAlign w:val="center"/>
            <w:hideMark/>
          </w:tcPr>
          <w:p w14:paraId="0F604D8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hideMark/>
          </w:tcPr>
          <w:p w14:paraId="7C8B89E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2A4CA198"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7716DE7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4360707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65C74FC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26D8B1E"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58E01A4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hideMark/>
          </w:tcPr>
          <w:p w14:paraId="285E3D9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5423BBA5"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7F7EDFC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415AD17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bookmarkEnd w:id="13"/>
      <w:tr w:rsidR="0010014A" w:rsidRPr="0010014A" w14:paraId="5800B178"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hideMark/>
          </w:tcPr>
          <w:p w14:paraId="79E27FD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b/>
                <w:bCs/>
                <w:sz w:val="14"/>
                <w:szCs w:val="14"/>
                <w:lang w:eastAsia="en-US"/>
              </w:rPr>
              <w:t>PEŁNOMOCNIK ZOBOWIĄZANEGO</w:t>
            </w:r>
          </w:p>
        </w:tc>
        <w:tc>
          <w:tcPr>
            <w:tcW w:w="3686" w:type="dxa"/>
            <w:gridSpan w:val="3"/>
            <w:tcBorders>
              <w:top w:val="single" w:sz="4" w:space="0" w:color="auto"/>
              <w:left w:val="single" w:sz="4" w:space="0" w:color="auto"/>
              <w:bottom w:val="nil"/>
              <w:right w:val="single" w:sz="4" w:space="0" w:color="auto"/>
            </w:tcBorders>
            <w:shd w:val="clear" w:color="auto" w:fill="D9D9D9"/>
            <w:vAlign w:val="center"/>
            <w:hideMark/>
          </w:tcPr>
          <w:p w14:paraId="014FE96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3"/>
            <w:tcBorders>
              <w:top w:val="single" w:sz="4" w:space="0" w:color="auto"/>
              <w:left w:val="single" w:sz="4" w:space="0" w:color="auto"/>
              <w:bottom w:val="nil"/>
              <w:right w:val="single" w:sz="4" w:space="0" w:color="auto"/>
            </w:tcBorders>
            <w:shd w:val="clear" w:color="auto" w:fill="D9D9D9"/>
            <w:vAlign w:val="center"/>
            <w:hideMark/>
          </w:tcPr>
          <w:p w14:paraId="71B8C23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00CBC9F3"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2DA5320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357CB31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0BEF924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D327BD5"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50F111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hideMark/>
          </w:tcPr>
          <w:p w14:paraId="4E0EB64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hideMark/>
          </w:tcPr>
          <w:p w14:paraId="2574C0B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hideMark/>
          </w:tcPr>
          <w:p w14:paraId="0B11FDB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hideMark/>
          </w:tcPr>
          <w:p w14:paraId="4C3EB85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488272FC"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4C563E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1395B63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717BF8A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3BFFF47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6553522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791BA31"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4F8213D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6" w:space="0" w:color="auto"/>
              <w:left w:val="single" w:sz="4" w:space="0" w:color="auto"/>
              <w:bottom w:val="nil"/>
              <w:right w:val="single" w:sz="4" w:space="0" w:color="auto"/>
            </w:tcBorders>
            <w:shd w:val="clear" w:color="auto" w:fill="D9D9D9"/>
            <w:vAlign w:val="center"/>
            <w:hideMark/>
          </w:tcPr>
          <w:p w14:paraId="4C3F5D2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hideMark/>
          </w:tcPr>
          <w:p w14:paraId="35E61A7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388C76C3"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0CA0D2C7"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10C2E22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1F69CA8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790F0275"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7FB4F41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hideMark/>
          </w:tcPr>
          <w:p w14:paraId="5C064EE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3F485387"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4FDE485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1D8981E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4902AACC" w14:textId="77777777" w:rsidTr="00A11630">
        <w:trPr>
          <w:trHeight w:val="411"/>
          <w:jc w:val="center"/>
        </w:trPr>
        <w:tc>
          <w:tcPr>
            <w:tcW w:w="1554" w:type="dxa"/>
            <w:tcBorders>
              <w:top w:val="single" w:sz="4" w:space="0" w:color="auto"/>
              <w:left w:val="single" w:sz="4" w:space="0" w:color="auto"/>
              <w:bottom w:val="nil"/>
              <w:right w:val="single" w:sz="4" w:space="0" w:color="auto"/>
            </w:tcBorders>
            <w:shd w:val="clear" w:color="auto" w:fill="D9D9D9"/>
            <w:vAlign w:val="center"/>
            <w:hideMark/>
          </w:tcPr>
          <w:p w14:paraId="54B9442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PRZEDSTAWICIEL USTAWOWY</w:t>
            </w:r>
          </w:p>
          <w:p w14:paraId="6277508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b/>
                <w:bCs/>
                <w:sz w:val="14"/>
                <w:szCs w:val="14"/>
                <w:lang w:eastAsia="en-US"/>
              </w:rPr>
              <w:t>ZOBOWIĄZANEGO</w:t>
            </w:r>
          </w:p>
        </w:tc>
        <w:tc>
          <w:tcPr>
            <w:tcW w:w="3686" w:type="dxa"/>
            <w:gridSpan w:val="3"/>
            <w:tcBorders>
              <w:top w:val="single" w:sz="4" w:space="0" w:color="auto"/>
              <w:left w:val="single" w:sz="4" w:space="0" w:color="auto"/>
              <w:bottom w:val="nil"/>
              <w:right w:val="single" w:sz="4" w:space="0" w:color="auto"/>
            </w:tcBorders>
            <w:shd w:val="clear" w:color="auto" w:fill="D9D9D9"/>
            <w:vAlign w:val="center"/>
            <w:hideMark/>
          </w:tcPr>
          <w:p w14:paraId="1659EB4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3"/>
            <w:tcBorders>
              <w:top w:val="single" w:sz="4" w:space="0" w:color="auto"/>
              <w:left w:val="single" w:sz="4" w:space="0" w:color="auto"/>
              <w:bottom w:val="nil"/>
              <w:right w:val="single" w:sz="4" w:space="0" w:color="auto"/>
            </w:tcBorders>
            <w:shd w:val="clear" w:color="auto" w:fill="D9D9D9"/>
            <w:vAlign w:val="center"/>
            <w:hideMark/>
          </w:tcPr>
          <w:p w14:paraId="12A46D5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288CDB52"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065F1CF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09E6124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5A59227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48699CC"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3EC69E5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4" w:space="0" w:color="auto"/>
              <w:left w:val="single" w:sz="4" w:space="0" w:color="auto"/>
              <w:bottom w:val="nil"/>
              <w:right w:val="single" w:sz="4" w:space="0" w:color="auto"/>
            </w:tcBorders>
            <w:shd w:val="clear" w:color="auto" w:fill="D9D9D9"/>
            <w:vAlign w:val="center"/>
            <w:hideMark/>
          </w:tcPr>
          <w:p w14:paraId="64B49F3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3"/>
            <w:tcBorders>
              <w:top w:val="single" w:sz="4" w:space="0" w:color="auto"/>
              <w:left w:val="single" w:sz="4" w:space="0" w:color="auto"/>
              <w:bottom w:val="nil"/>
              <w:right w:val="single" w:sz="4" w:space="0" w:color="auto"/>
            </w:tcBorders>
            <w:shd w:val="clear" w:color="auto" w:fill="D9D9D9"/>
            <w:vAlign w:val="center"/>
            <w:hideMark/>
          </w:tcPr>
          <w:p w14:paraId="004C91E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0E8245FD"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0AC6EE2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0CAACAC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0F320F5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D71CBC8"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6C3C35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hideMark/>
          </w:tcPr>
          <w:p w14:paraId="0F2A017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hideMark/>
          </w:tcPr>
          <w:p w14:paraId="5986C68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hideMark/>
          </w:tcPr>
          <w:p w14:paraId="227B583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hideMark/>
          </w:tcPr>
          <w:p w14:paraId="70F4767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325B87A7"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41A3B0F7"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3FC8D09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15F6268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1F314A2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40F5D79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D10051A"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7C6FF16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bookmarkStart w:id="14" w:name="_Hlk112854454"/>
          </w:p>
        </w:tc>
        <w:tc>
          <w:tcPr>
            <w:tcW w:w="3686" w:type="dxa"/>
            <w:gridSpan w:val="3"/>
            <w:tcBorders>
              <w:top w:val="single" w:sz="6" w:space="0" w:color="auto"/>
              <w:left w:val="single" w:sz="4" w:space="0" w:color="auto"/>
              <w:bottom w:val="nil"/>
              <w:right w:val="single" w:sz="4" w:space="0" w:color="auto"/>
            </w:tcBorders>
            <w:shd w:val="clear" w:color="auto" w:fill="D9D9D9"/>
            <w:vAlign w:val="center"/>
            <w:hideMark/>
          </w:tcPr>
          <w:p w14:paraId="6D8DC1A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hideMark/>
          </w:tcPr>
          <w:p w14:paraId="724C1D6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163BCE5E"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1AA0A1D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1F6CB40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2842657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bookmarkEnd w:id="14"/>
      <w:tr w:rsidR="0010014A" w:rsidRPr="0010014A" w14:paraId="2607566D"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0F68A5D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hideMark/>
          </w:tcPr>
          <w:p w14:paraId="3CAF241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0E58ED5F"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028B5A8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371DD3F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BA2BF83"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049702B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WNIOSKODAWCA</w:t>
            </w:r>
          </w:p>
        </w:tc>
        <w:tc>
          <w:tcPr>
            <w:tcW w:w="3686" w:type="dxa"/>
            <w:gridSpan w:val="3"/>
            <w:tcBorders>
              <w:top w:val="single" w:sz="4" w:space="0" w:color="auto"/>
              <w:left w:val="single" w:sz="4" w:space="0" w:color="auto"/>
              <w:bottom w:val="nil"/>
              <w:right w:val="single" w:sz="4" w:space="0" w:color="auto"/>
            </w:tcBorders>
            <w:shd w:val="clear" w:color="auto" w:fill="D9D9D9"/>
            <w:vAlign w:val="center"/>
          </w:tcPr>
          <w:p w14:paraId="304F2E7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Nazwisko </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68B5A5B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38753F9F"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4D99C54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1F311F1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3A826BF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03A06845"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05167C8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4" w:space="0" w:color="auto"/>
              <w:left w:val="single" w:sz="4" w:space="0" w:color="auto"/>
              <w:bottom w:val="nil"/>
              <w:right w:val="single" w:sz="4" w:space="0" w:color="auto"/>
            </w:tcBorders>
            <w:shd w:val="clear" w:color="auto" w:fill="D9D9D9"/>
            <w:vAlign w:val="center"/>
          </w:tcPr>
          <w:p w14:paraId="4AB3D84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707CED1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1E0088A6"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BCCDB8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3D0EE0A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7ECD1DE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2AAED7D"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1587137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tcPr>
          <w:p w14:paraId="7A02507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tcPr>
          <w:p w14:paraId="45D59A5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tcPr>
          <w:p w14:paraId="2E8F66A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tcPr>
          <w:p w14:paraId="4E620D7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2BDFB52F"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12659FC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5FAFD7E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77F9C83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44832BB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7730F2C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C44257C"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403698BA"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6" w:space="0" w:color="auto"/>
              <w:left w:val="single" w:sz="4" w:space="0" w:color="auto"/>
              <w:bottom w:val="nil"/>
              <w:right w:val="single" w:sz="4" w:space="0" w:color="auto"/>
            </w:tcBorders>
            <w:shd w:val="clear" w:color="auto" w:fill="D9D9D9"/>
            <w:vAlign w:val="center"/>
          </w:tcPr>
          <w:p w14:paraId="098DEA7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tcPr>
          <w:p w14:paraId="2467C6D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4FD81D22"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1D5ED7C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5A89671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644540E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82D44BB"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30E2902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tcPr>
          <w:p w14:paraId="7EC1B44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3BED9510"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2BB2A46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7F5A07E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57D4913"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247C5B8F"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PEŁNOMOCNIK WNIOSKODAWCY</w:t>
            </w:r>
          </w:p>
        </w:tc>
        <w:tc>
          <w:tcPr>
            <w:tcW w:w="3686" w:type="dxa"/>
            <w:gridSpan w:val="3"/>
            <w:tcBorders>
              <w:top w:val="single" w:sz="4" w:space="0" w:color="auto"/>
              <w:left w:val="single" w:sz="4" w:space="0" w:color="auto"/>
              <w:bottom w:val="nil"/>
              <w:right w:val="single" w:sz="4" w:space="0" w:color="auto"/>
            </w:tcBorders>
            <w:shd w:val="clear" w:color="auto" w:fill="D9D9D9"/>
            <w:vAlign w:val="center"/>
          </w:tcPr>
          <w:p w14:paraId="51D1412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63BC9A6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5C4DB555"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426932F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58D44DF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63C01E0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F4E3E06"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C326B33"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tcPr>
          <w:p w14:paraId="25475DE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tcPr>
          <w:p w14:paraId="3DE9CFE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tcPr>
          <w:p w14:paraId="4DDA26E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tcPr>
          <w:p w14:paraId="4513AFD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18C03F70"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17AE4160"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130EC78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3908929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18EC152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33F352E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B84F7A5"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24E652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6" w:space="0" w:color="auto"/>
              <w:left w:val="single" w:sz="4" w:space="0" w:color="auto"/>
              <w:bottom w:val="nil"/>
              <w:right w:val="single" w:sz="4" w:space="0" w:color="auto"/>
            </w:tcBorders>
            <w:shd w:val="clear" w:color="auto" w:fill="D9D9D9"/>
            <w:vAlign w:val="center"/>
          </w:tcPr>
          <w:p w14:paraId="348B959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tcPr>
          <w:p w14:paraId="69F65E1A"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1DA1FBB4"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71D3382"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264DCF6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121A7FB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A19018F"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6A41DDAA"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tcPr>
          <w:p w14:paraId="7BE1A23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208C392D"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4C5D7BE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396631A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B0A37F7" w14:textId="77777777" w:rsidTr="00A11630">
        <w:trPr>
          <w:trHeight w:val="411"/>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3E7A34D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PRZEDSTAWICIEL USTAWOWY</w:t>
            </w:r>
          </w:p>
          <w:p w14:paraId="7149C62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b/>
                <w:bCs/>
                <w:sz w:val="14"/>
                <w:szCs w:val="14"/>
                <w:lang w:eastAsia="en-US"/>
              </w:rPr>
            </w:pPr>
            <w:r w:rsidRPr="0010014A">
              <w:rPr>
                <w:rFonts w:ascii="Calibri" w:eastAsia="Calibri" w:hAnsi="Calibri" w:cs="Times New Roman"/>
                <w:b/>
                <w:bCs/>
                <w:sz w:val="14"/>
                <w:szCs w:val="14"/>
                <w:lang w:eastAsia="en-US"/>
              </w:rPr>
              <w:t>WNIOSKODAWCY</w:t>
            </w:r>
          </w:p>
        </w:tc>
        <w:tc>
          <w:tcPr>
            <w:tcW w:w="3686" w:type="dxa"/>
            <w:gridSpan w:val="3"/>
            <w:tcBorders>
              <w:top w:val="single" w:sz="4" w:space="0" w:color="auto"/>
              <w:left w:val="single" w:sz="4" w:space="0" w:color="auto"/>
              <w:bottom w:val="nil"/>
              <w:right w:val="single" w:sz="4" w:space="0" w:color="auto"/>
            </w:tcBorders>
            <w:shd w:val="clear" w:color="auto" w:fill="D9D9D9"/>
            <w:vAlign w:val="center"/>
          </w:tcPr>
          <w:p w14:paraId="3643291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Nazwisko</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498C6BA3"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Imię</w:t>
            </w:r>
          </w:p>
        </w:tc>
      </w:tr>
      <w:tr w:rsidR="0010014A" w:rsidRPr="0010014A" w14:paraId="21D61352" w14:textId="77777777" w:rsidTr="00A11630">
        <w:trPr>
          <w:trHeight w:val="255"/>
          <w:jc w:val="center"/>
        </w:trPr>
        <w:tc>
          <w:tcPr>
            <w:tcW w:w="1554" w:type="dxa"/>
            <w:tcBorders>
              <w:top w:val="nil"/>
              <w:left w:val="single" w:sz="4" w:space="0" w:color="auto"/>
              <w:bottom w:val="single" w:sz="4" w:space="0" w:color="auto"/>
              <w:right w:val="single" w:sz="4" w:space="0" w:color="auto"/>
            </w:tcBorders>
            <w:vAlign w:val="center"/>
          </w:tcPr>
          <w:p w14:paraId="4211B9D9"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3D139FB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34E3CA5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3B210CFC" w14:textId="77777777" w:rsidTr="00A11630">
        <w:trPr>
          <w:trHeight w:val="255"/>
          <w:jc w:val="center"/>
        </w:trPr>
        <w:tc>
          <w:tcPr>
            <w:tcW w:w="1554" w:type="dxa"/>
            <w:tcBorders>
              <w:top w:val="single" w:sz="4" w:space="0" w:color="auto"/>
              <w:left w:val="single" w:sz="4" w:space="0" w:color="auto"/>
              <w:bottom w:val="nil"/>
              <w:right w:val="single" w:sz="4" w:space="0" w:color="auto"/>
            </w:tcBorders>
            <w:shd w:val="clear" w:color="auto" w:fill="D9D9D9"/>
            <w:vAlign w:val="center"/>
          </w:tcPr>
          <w:p w14:paraId="2CAFEE9B"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4" w:space="0" w:color="auto"/>
              <w:left w:val="single" w:sz="4" w:space="0" w:color="auto"/>
              <w:bottom w:val="nil"/>
              <w:right w:val="single" w:sz="4" w:space="0" w:color="auto"/>
            </w:tcBorders>
            <w:shd w:val="clear" w:color="auto" w:fill="D9D9D9"/>
            <w:vAlign w:val="center"/>
          </w:tcPr>
          <w:p w14:paraId="7461848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Nazwa przedsiębiorstwa lub organizacji</w:t>
            </w:r>
          </w:p>
        </w:tc>
        <w:tc>
          <w:tcPr>
            <w:tcW w:w="4961" w:type="dxa"/>
            <w:gridSpan w:val="3"/>
            <w:tcBorders>
              <w:top w:val="single" w:sz="4" w:space="0" w:color="auto"/>
              <w:left w:val="single" w:sz="4" w:space="0" w:color="auto"/>
              <w:bottom w:val="nil"/>
              <w:right w:val="single" w:sz="4" w:space="0" w:color="auto"/>
            </w:tcBorders>
            <w:shd w:val="clear" w:color="auto" w:fill="D9D9D9"/>
            <w:vAlign w:val="center"/>
          </w:tcPr>
          <w:p w14:paraId="5C260F2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identyfikacyjny (np. PESEL, NIP, REGON*)</w:t>
            </w:r>
          </w:p>
        </w:tc>
      </w:tr>
      <w:tr w:rsidR="0010014A" w:rsidRPr="0010014A" w14:paraId="4EE5D19C"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7DFBFF0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4" w:space="0" w:color="auto"/>
              <w:right w:val="single" w:sz="4" w:space="0" w:color="auto"/>
            </w:tcBorders>
            <w:vAlign w:val="center"/>
          </w:tcPr>
          <w:p w14:paraId="4772B2F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4" w:space="0" w:color="auto"/>
              <w:right w:val="single" w:sz="4" w:space="0" w:color="auto"/>
            </w:tcBorders>
            <w:vAlign w:val="center"/>
          </w:tcPr>
          <w:p w14:paraId="1647787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672F7698"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61A74016"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single" w:sz="4" w:space="0" w:color="auto"/>
              <w:left w:val="single" w:sz="4" w:space="0" w:color="auto"/>
              <w:bottom w:val="nil"/>
              <w:right w:val="single" w:sz="4" w:space="0" w:color="auto"/>
            </w:tcBorders>
            <w:shd w:val="clear" w:color="auto" w:fill="D9D9D9"/>
            <w:vAlign w:val="center"/>
          </w:tcPr>
          <w:p w14:paraId="685273D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w:t>
            </w:r>
          </w:p>
        </w:tc>
        <w:tc>
          <w:tcPr>
            <w:tcW w:w="1220" w:type="dxa"/>
            <w:tcBorders>
              <w:top w:val="single" w:sz="4" w:space="0" w:color="auto"/>
              <w:left w:val="single" w:sz="4" w:space="0" w:color="auto"/>
              <w:bottom w:val="nil"/>
              <w:right w:val="single" w:sz="4" w:space="0" w:color="auto"/>
            </w:tcBorders>
            <w:shd w:val="clear" w:color="auto" w:fill="D9D9D9"/>
            <w:vAlign w:val="center"/>
          </w:tcPr>
          <w:p w14:paraId="3E32F5D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Kod pocztowy</w:t>
            </w:r>
          </w:p>
        </w:tc>
        <w:tc>
          <w:tcPr>
            <w:tcW w:w="2184" w:type="dxa"/>
            <w:gridSpan w:val="2"/>
            <w:tcBorders>
              <w:top w:val="single" w:sz="4" w:space="0" w:color="auto"/>
              <w:left w:val="single" w:sz="4" w:space="0" w:color="auto"/>
              <w:bottom w:val="nil"/>
              <w:right w:val="single" w:sz="4" w:space="0" w:color="auto"/>
            </w:tcBorders>
            <w:shd w:val="clear" w:color="auto" w:fill="D9D9D9"/>
            <w:vAlign w:val="center"/>
          </w:tcPr>
          <w:p w14:paraId="440F1BA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2777" w:type="dxa"/>
            <w:tcBorders>
              <w:top w:val="single" w:sz="4" w:space="0" w:color="auto"/>
              <w:left w:val="single" w:sz="4" w:space="0" w:color="auto"/>
              <w:bottom w:val="nil"/>
              <w:right w:val="single" w:sz="4" w:space="0" w:color="auto"/>
            </w:tcBorders>
            <w:shd w:val="clear" w:color="auto" w:fill="D9D9D9"/>
            <w:vAlign w:val="center"/>
          </w:tcPr>
          <w:p w14:paraId="12A536A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Państwo</w:t>
            </w:r>
          </w:p>
        </w:tc>
      </w:tr>
      <w:tr w:rsidR="0010014A" w:rsidRPr="0010014A" w14:paraId="39124259"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2E586B4"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2466" w:type="dxa"/>
            <w:gridSpan w:val="2"/>
            <w:tcBorders>
              <w:top w:val="nil"/>
              <w:left w:val="single" w:sz="4" w:space="0" w:color="auto"/>
              <w:bottom w:val="single" w:sz="6" w:space="0" w:color="auto"/>
              <w:right w:val="single" w:sz="4" w:space="0" w:color="auto"/>
            </w:tcBorders>
            <w:vAlign w:val="center"/>
          </w:tcPr>
          <w:p w14:paraId="5A6D66E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220" w:type="dxa"/>
            <w:tcBorders>
              <w:top w:val="nil"/>
              <w:left w:val="single" w:sz="4" w:space="0" w:color="auto"/>
              <w:bottom w:val="single" w:sz="6" w:space="0" w:color="auto"/>
              <w:right w:val="single" w:sz="4" w:space="0" w:color="auto"/>
            </w:tcBorders>
            <w:vAlign w:val="center"/>
          </w:tcPr>
          <w:p w14:paraId="3212938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184" w:type="dxa"/>
            <w:gridSpan w:val="2"/>
            <w:tcBorders>
              <w:top w:val="nil"/>
              <w:left w:val="single" w:sz="4" w:space="0" w:color="auto"/>
              <w:bottom w:val="single" w:sz="6" w:space="0" w:color="auto"/>
              <w:right w:val="single" w:sz="4" w:space="0" w:color="auto"/>
            </w:tcBorders>
            <w:vAlign w:val="center"/>
          </w:tcPr>
          <w:p w14:paraId="0DB1639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777" w:type="dxa"/>
            <w:tcBorders>
              <w:top w:val="nil"/>
              <w:left w:val="single" w:sz="4" w:space="0" w:color="auto"/>
              <w:bottom w:val="single" w:sz="6" w:space="0" w:color="auto"/>
              <w:right w:val="single" w:sz="4" w:space="0" w:color="auto"/>
            </w:tcBorders>
            <w:vAlign w:val="center"/>
          </w:tcPr>
          <w:p w14:paraId="6945E29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D16BF7E"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0C883078"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single" w:sz="6" w:space="0" w:color="auto"/>
              <w:left w:val="single" w:sz="4" w:space="0" w:color="auto"/>
              <w:bottom w:val="nil"/>
              <w:right w:val="single" w:sz="4" w:space="0" w:color="auto"/>
            </w:tcBorders>
            <w:shd w:val="clear" w:color="auto" w:fill="D9D9D9"/>
            <w:vAlign w:val="center"/>
          </w:tcPr>
          <w:p w14:paraId="5FB820C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Telefon**</w:t>
            </w:r>
          </w:p>
        </w:tc>
        <w:tc>
          <w:tcPr>
            <w:tcW w:w="4961" w:type="dxa"/>
            <w:gridSpan w:val="3"/>
            <w:tcBorders>
              <w:top w:val="single" w:sz="6" w:space="0" w:color="auto"/>
              <w:left w:val="single" w:sz="4" w:space="0" w:color="auto"/>
              <w:bottom w:val="nil"/>
              <w:right w:val="single" w:sz="4" w:space="0" w:color="auto"/>
            </w:tcBorders>
            <w:shd w:val="clear" w:color="auto" w:fill="D9D9D9"/>
            <w:vAlign w:val="center"/>
          </w:tcPr>
          <w:p w14:paraId="35CEE43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Adres poczty elektronicznej**</w:t>
            </w:r>
          </w:p>
        </w:tc>
      </w:tr>
      <w:tr w:rsidR="0010014A" w:rsidRPr="0010014A" w14:paraId="2943F48F"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4CBD1B9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86" w:type="dxa"/>
            <w:gridSpan w:val="3"/>
            <w:tcBorders>
              <w:top w:val="nil"/>
              <w:left w:val="single" w:sz="4" w:space="0" w:color="auto"/>
              <w:bottom w:val="single" w:sz="6" w:space="0" w:color="auto"/>
              <w:right w:val="single" w:sz="4" w:space="0" w:color="auto"/>
            </w:tcBorders>
            <w:vAlign w:val="center"/>
          </w:tcPr>
          <w:p w14:paraId="0DD943E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4961" w:type="dxa"/>
            <w:gridSpan w:val="3"/>
            <w:tcBorders>
              <w:top w:val="nil"/>
              <w:left w:val="single" w:sz="4" w:space="0" w:color="auto"/>
              <w:bottom w:val="single" w:sz="6" w:space="0" w:color="auto"/>
              <w:right w:val="single" w:sz="4" w:space="0" w:color="auto"/>
            </w:tcBorders>
            <w:vAlign w:val="center"/>
          </w:tcPr>
          <w:p w14:paraId="630DF38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1B7D8F67" w14:textId="77777777" w:rsidTr="00A11630">
        <w:trPr>
          <w:trHeight w:val="255"/>
          <w:jc w:val="center"/>
        </w:trPr>
        <w:tc>
          <w:tcPr>
            <w:tcW w:w="1554" w:type="dxa"/>
            <w:tcBorders>
              <w:top w:val="nil"/>
              <w:left w:val="single" w:sz="4" w:space="0" w:color="auto"/>
              <w:bottom w:val="nil"/>
              <w:right w:val="single" w:sz="4" w:space="0" w:color="auto"/>
            </w:tcBorders>
            <w:shd w:val="clear" w:color="auto" w:fill="D9D9D9"/>
            <w:vAlign w:val="center"/>
          </w:tcPr>
          <w:p w14:paraId="2F09D11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single" w:sz="6" w:space="0" w:color="auto"/>
              <w:left w:val="single" w:sz="4" w:space="0" w:color="auto"/>
              <w:bottom w:val="nil"/>
              <w:right w:val="single" w:sz="4" w:space="0" w:color="auto"/>
            </w:tcBorders>
            <w:shd w:val="clear" w:color="auto" w:fill="D9D9D9"/>
            <w:vAlign w:val="center"/>
          </w:tcPr>
          <w:p w14:paraId="26A82419"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Inne, w tym adres do doręczeń, jeżeli jest inny niż wskazany powyżej**</w:t>
            </w:r>
          </w:p>
        </w:tc>
      </w:tr>
      <w:tr w:rsidR="0010014A" w:rsidRPr="0010014A" w14:paraId="11CA8C53" w14:textId="77777777" w:rsidTr="00A11630">
        <w:trPr>
          <w:trHeight w:val="255"/>
          <w:jc w:val="center"/>
        </w:trPr>
        <w:tc>
          <w:tcPr>
            <w:tcW w:w="1554" w:type="dxa"/>
            <w:tcBorders>
              <w:top w:val="nil"/>
              <w:left w:val="single" w:sz="4" w:space="0" w:color="auto"/>
              <w:bottom w:val="single" w:sz="4" w:space="0" w:color="auto"/>
              <w:right w:val="single" w:sz="4" w:space="0" w:color="auto"/>
            </w:tcBorders>
            <w:shd w:val="clear" w:color="auto" w:fill="D9D9D9"/>
            <w:vAlign w:val="center"/>
          </w:tcPr>
          <w:p w14:paraId="3AF31E5C"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8647" w:type="dxa"/>
            <w:gridSpan w:val="6"/>
            <w:tcBorders>
              <w:top w:val="nil"/>
              <w:left w:val="single" w:sz="4" w:space="0" w:color="auto"/>
              <w:bottom w:val="single" w:sz="4" w:space="0" w:color="auto"/>
              <w:right w:val="single" w:sz="4" w:space="0" w:color="auto"/>
            </w:tcBorders>
            <w:vAlign w:val="center"/>
          </w:tcPr>
          <w:p w14:paraId="1BE0954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750DF8A6" w14:textId="77777777" w:rsidTr="00A11630">
        <w:trPr>
          <w:trHeight w:val="255"/>
          <w:jc w:val="center"/>
        </w:trPr>
        <w:tc>
          <w:tcPr>
            <w:tcW w:w="2603" w:type="dxa"/>
            <w:gridSpan w:val="2"/>
            <w:tcBorders>
              <w:top w:val="single" w:sz="4" w:space="0" w:color="auto"/>
              <w:left w:val="single" w:sz="4" w:space="0" w:color="auto"/>
              <w:bottom w:val="single" w:sz="4" w:space="0" w:color="auto"/>
              <w:right w:val="nil"/>
            </w:tcBorders>
            <w:shd w:val="clear" w:color="auto" w:fill="D9D9D9"/>
            <w:vAlign w:val="center"/>
          </w:tcPr>
          <w:p w14:paraId="2275F7FD"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bookmarkStart w:id="15" w:name="_Hlk113521563"/>
          </w:p>
        </w:tc>
        <w:tc>
          <w:tcPr>
            <w:tcW w:w="3771" w:type="dxa"/>
            <w:gridSpan w:val="3"/>
            <w:tcBorders>
              <w:top w:val="single" w:sz="4" w:space="0" w:color="auto"/>
              <w:left w:val="nil"/>
              <w:bottom w:val="single" w:sz="4" w:space="0" w:color="auto"/>
              <w:right w:val="nil"/>
            </w:tcBorders>
            <w:shd w:val="clear" w:color="auto" w:fill="D9D9D9"/>
            <w:vAlign w:val="center"/>
          </w:tcPr>
          <w:p w14:paraId="22B7625A"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827" w:type="dxa"/>
            <w:gridSpan w:val="2"/>
            <w:tcBorders>
              <w:top w:val="single" w:sz="4" w:space="0" w:color="auto"/>
              <w:left w:val="nil"/>
              <w:bottom w:val="single" w:sz="4" w:space="0" w:color="auto"/>
              <w:right w:val="single" w:sz="4" w:space="0" w:color="auto"/>
            </w:tcBorders>
            <w:shd w:val="clear" w:color="auto" w:fill="D9D9D9"/>
            <w:vAlign w:val="center"/>
          </w:tcPr>
          <w:p w14:paraId="7044EE6F"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numer NIP lub REGON należy podać wyłącznie wtedy, jeśli go nadano (np. gdy sprawa dotyczy przedsiębiorcy albo spółki)</w:t>
            </w:r>
          </w:p>
          <w:p w14:paraId="1F7C0D11"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**pole nieobowiązkowe</w:t>
            </w:r>
          </w:p>
        </w:tc>
      </w:tr>
    </w:tbl>
    <w:bookmarkEnd w:id="15"/>
    <w:p w14:paraId="3408F057"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
          <w:szCs w:val="2"/>
          <w:lang w:eastAsia="en-US"/>
        </w:rPr>
      </w:pPr>
      <w:r w:rsidRPr="0010014A">
        <w:rPr>
          <w:rFonts w:ascii="Calibri" w:eastAsia="Calibri" w:hAnsi="Calibri" w:cs="Times New Roman"/>
          <w:sz w:val="2"/>
          <w:szCs w:val="2"/>
          <w:lang w:eastAsia="en-US"/>
        </w:rPr>
        <w:t xml:space="preserve"> </w:t>
      </w:r>
    </w:p>
    <w:p w14:paraId="55F91325" w14:textId="77777777" w:rsidR="0010014A" w:rsidRPr="0010014A" w:rsidRDefault="0010014A" w:rsidP="0010014A">
      <w:pPr>
        <w:widowControl/>
        <w:tabs>
          <w:tab w:val="left" w:pos="8364"/>
        </w:tabs>
        <w:autoSpaceDE/>
        <w:autoSpaceDN/>
        <w:adjustRightInd/>
        <w:spacing w:after="160" w:line="259" w:lineRule="auto"/>
        <w:ind w:right="-141"/>
        <w:rPr>
          <w:rFonts w:eastAsia="Calibri" w:cs="Times New Roman"/>
          <w:sz w:val="2"/>
          <w:szCs w:val="2"/>
          <w:lang w:eastAsia="en-US"/>
        </w:rPr>
      </w:pPr>
    </w:p>
    <w:p w14:paraId="4F604E9A" w14:textId="77777777" w:rsidR="0010014A" w:rsidRPr="0010014A" w:rsidRDefault="0010014A" w:rsidP="0010014A">
      <w:pPr>
        <w:widowControl/>
        <w:tabs>
          <w:tab w:val="left" w:pos="8364"/>
        </w:tabs>
        <w:autoSpaceDE/>
        <w:autoSpaceDN/>
        <w:adjustRightInd/>
        <w:spacing w:after="160" w:line="259" w:lineRule="auto"/>
        <w:ind w:right="-141"/>
        <w:rPr>
          <w:rFonts w:eastAsia="Calibri" w:cs="Times New Roman"/>
          <w:sz w:val="2"/>
          <w:szCs w:val="2"/>
          <w:lang w:eastAsia="en-US"/>
        </w:rPr>
      </w:pPr>
    </w:p>
    <w:tbl>
      <w:tblPr>
        <w:tblW w:w="10201" w:type="dxa"/>
        <w:jc w:val="center"/>
        <w:tblLayout w:type="fixed"/>
        <w:tblCellMar>
          <w:left w:w="40" w:type="dxa"/>
          <w:right w:w="40" w:type="dxa"/>
        </w:tblCellMar>
        <w:tblLook w:val="04A0" w:firstRow="1" w:lastRow="0" w:firstColumn="1" w:lastColumn="0" w:noHBand="0" w:noVBand="1"/>
      </w:tblPr>
      <w:tblGrid>
        <w:gridCol w:w="3397"/>
        <w:gridCol w:w="3402"/>
        <w:gridCol w:w="3402"/>
      </w:tblGrid>
      <w:tr w:rsidR="0010014A" w:rsidRPr="0010014A" w14:paraId="6D006C03" w14:textId="77777777" w:rsidTr="00A11630">
        <w:trPr>
          <w:trHeight w:val="324"/>
          <w:jc w:val="center"/>
        </w:trPr>
        <w:tc>
          <w:tcPr>
            <w:tcW w:w="10201" w:type="dxa"/>
            <w:gridSpan w:val="3"/>
            <w:tcBorders>
              <w:top w:val="single" w:sz="4" w:space="0" w:color="auto"/>
              <w:left w:val="single" w:sz="4" w:space="0" w:color="auto"/>
              <w:bottom w:val="nil"/>
              <w:right w:val="single" w:sz="4" w:space="0" w:color="auto"/>
            </w:tcBorders>
            <w:shd w:val="clear" w:color="auto" w:fill="D9D9D9"/>
            <w:vAlign w:val="center"/>
            <w:hideMark/>
          </w:tcPr>
          <w:p w14:paraId="3CB453D2" w14:textId="77777777" w:rsidR="0010014A" w:rsidRPr="0010014A" w:rsidRDefault="0010014A" w:rsidP="0010014A">
            <w:pPr>
              <w:widowControl/>
              <w:tabs>
                <w:tab w:val="left" w:pos="8364"/>
              </w:tabs>
              <w:autoSpaceDE/>
              <w:autoSpaceDN/>
              <w:adjustRightInd/>
              <w:spacing w:after="160" w:line="256" w:lineRule="auto"/>
              <w:ind w:left="248" w:right="-141" w:hanging="191"/>
              <w:rPr>
                <w:rFonts w:ascii="Calibri" w:eastAsia="Calibri" w:hAnsi="Calibri" w:cs="Times New Roman"/>
                <w:b/>
                <w:sz w:val="14"/>
                <w:szCs w:val="14"/>
                <w:lang w:eastAsia="en-US"/>
              </w:rPr>
            </w:pPr>
            <w:bookmarkStart w:id="16" w:name="_Hlk113520436"/>
            <w:r w:rsidRPr="0010014A">
              <w:rPr>
                <w:rFonts w:ascii="Calibri" w:eastAsia="Calibri" w:hAnsi="Calibri" w:cs="Times New Roman"/>
                <w:b/>
                <w:bCs/>
                <w:sz w:val="14"/>
                <w:szCs w:val="14"/>
                <w:lang w:eastAsia="en-US"/>
              </w:rPr>
              <w:t>3.</w:t>
            </w:r>
            <w:r w:rsidRPr="0010014A">
              <w:rPr>
                <w:rFonts w:ascii="Calibri" w:eastAsia="Calibri" w:hAnsi="Calibri" w:cs="Times New Roman"/>
                <w:b/>
                <w:sz w:val="14"/>
                <w:szCs w:val="14"/>
                <w:lang w:eastAsia="en-US"/>
              </w:rPr>
              <w:tab/>
            </w:r>
            <w:r w:rsidRPr="0010014A">
              <w:rPr>
                <w:rFonts w:ascii="Calibri" w:eastAsia="Calibri" w:hAnsi="Calibri" w:cs="Times New Roman"/>
                <w:b/>
                <w:bCs/>
                <w:sz w:val="14"/>
                <w:szCs w:val="14"/>
                <w:lang w:eastAsia="en-US"/>
              </w:rPr>
              <w:t xml:space="preserve">OŚWIADCZAM, ŻĘ WYRAZAM WOLĘ UTRATY MOCY PRZEZ NOTARIALNY NAKAZ ZAPŁATY </w:t>
            </w:r>
            <w:r w:rsidRPr="0010014A">
              <w:rPr>
                <w:rFonts w:ascii="Calibri" w:eastAsia="Calibri" w:hAnsi="Calibri" w:cs="Times New Roman"/>
                <w:b/>
                <w:sz w:val="14"/>
                <w:szCs w:val="14"/>
                <w:lang w:eastAsia="en-US"/>
              </w:rPr>
              <w:tab/>
            </w:r>
          </w:p>
        </w:tc>
      </w:tr>
      <w:tr w:rsidR="0010014A" w:rsidRPr="0010014A" w14:paraId="671DA1FE" w14:textId="77777777" w:rsidTr="00A11630">
        <w:trPr>
          <w:trHeight w:val="208"/>
          <w:jc w:val="center"/>
        </w:trPr>
        <w:tc>
          <w:tcPr>
            <w:tcW w:w="10201" w:type="dxa"/>
            <w:gridSpan w:val="3"/>
            <w:tcBorders>
              <w:top w:val="nil"/>
              <w:left w:val="single" w:sz="4" w:space="0" w:color="auto"/>
              <w:bottom w:val="single" w:sz="6" w:space="0" w:color="auto"/>
              <w:right w:val="single" w:sz="4" w:space="0" w:color="auto"/>
            </w:tcBorders>
            <w:shd w:val="clear" w:color="auto" w:fill="D9D9D9"/>
            <w:vAlign w:val="center"/>
            <w:hideMark/>
          </w:tcPr>
          <w:p w14:paraId="443CAF4B"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50E308AE" w14:textId="77777777" w:rsidTr="00A11630">
        <w:trPr>
          <w:trHeight w:val="160"/>
          <w:jc w:val="center"/>
        </w:trPr>
        <w:tc>
          <w:tcPr>
            <w:tcW w:w="3397" w:type="dxa"/>
            <w:tcBorders>
              <w:top w:val="single" w:sz="6" w:space="0" w:color="auto"/>
              <w:left w:val="single" w:sz="6" w:space="0" w:color="auto"/>
              <w:bottom w:val="nil"/>
              <w:right w:val="single" w:sz="6" w:space="0" w:color="auto"/>
            </w:tcBorders>
            <w:shd w:val="clear" w:color="auto" w:fill="D9D9D9"/>
            <w:hideMark/>
          </w:tcPr>
          <w:p w14:paraId="76DC6DA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Oznaczenia notariusza, który wydał nakaz zapłaty</w:t>
            </w:r>
          </w:p>
        </w:tc>
        <w:tc>
          <w:tcPr>
            <w:tcW w:w="3402" w:type="dxa"/>
            <w:tcBorders>
              <w:top w:val="single" w:sz="6" w:space="0" w:color="auto"/>
              <w:left w:val="single" w:sz="6" w:space="0" w:color="auto"/>
              <w:bottom w:val="nil"/>
              <w:right w:val="single" w:sz="6" w:space="0" w:color="auto"/>
            </w:tcBorders>
            <w:shd w:val="clear" w:color="auto" w:fill="D9D9D9"/>
            <w:hideMark/>
          </w:tcPr>
          <w:p w14:paraId="0166A9F6"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wydania nakazu zapłaty</w:t>
            </w:r>
          </w:p>
        </w:tc>
        <w:tc>
          <w:tcPr>
            <w:tcW w:w="3402" w:type="dxa"/>
            <w:tcBorders>
              <w:top w:val="single" w:sz="6" w:space="0" w:color="auto"/>
              <w:left w:val="single" w:sz="6" w:space="0" w:color="auto"/>
              <w:bottom w:val="nil"/>
              <w:right w:val="single" w:sz="4" w:space="0" w:color="auto"/>
            </w:tcBorders>
            <w:shd w:val="clear" w:color="auto" w:fill="D9D9D9"/>
            <w:hideMark/>
          </w:tcPr>
          <w:p w14:paraId="5A92E83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Numer nakazu zapłaty</w:t>
            </w:r>
          </w:p>
        </w:tc>
      </w:tr>
      <w:tr w:rsidR="0010014A" w:rsidRPr="0010014A" w14:paraId="14AC8C07" w14:textId="77777777" w:rsidTr="00A11630">
        <w:trPr>
          <w:trHeight w:val="454"/>
          <w:jc w:val="center"/>
        </w:trPr>
        <w:tc>
          <w:tcPr>
            <w:tcW w:w="3397" w:type="dxa"/>
            <w:tcBorders>
              <w:top w:val="nil"/>
              <w:left w:val="single" w:sz="6" w:space="0" w:color="auto"/>
              <w:bottom w:val="single" w:sz="6" w:space="0" w:color="auto"/>
              <w:right w:val="single" w:sz="6" w:space="0" w:color="auto"/>
            </w:tcBorders>
            <w:vAlign w:val="center"/>
          </w:tcPr>
          <w:p w14:paraId="30D0CED5"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tcBorders>
              <w:top w:val="nil"/>
              <w:left w:val="single" w:sz="6" w:space="0" w:color="auto"/>
              <w:bottom w:val="single" w:sz="6" w:space="0" w:color="auto"/>
              <w:right w:val="single" w:sz="6" w:space="0" w:color="auto"/>
            </w:tcBorders>
            <w:vAlign w:val="center"/>
          </w:tcPr>
          <w:p w14:paraId="559B902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402" w:type="dxa"/>
            <w:tcBorders>
              <w:top w:val="nil"/>
              <w:left w:val="single" w:sz="6" w:space="0" w:color="auto"/>
              <w:bottom w:val="single" w:sz="6" w:space="0" w:color="auto"/>
              <w:right w:val="single" w:sz="4" w:space="0" w:color="auto"/>
            </w:tcBorders>
            <w:vAlign w:val="center"/>
          </w:tcPr>
          <w:p w14:paraId="4BF51828"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bookmarkEnd w:id="16"/>
    </w:tbl>
    <w:p w14:paraId="3A84A5AF"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tbl>
      <w:tblPr>
        <w:tblW w:w="10201" w:type="dxa"/>
        <w:jc w:val="center"/>
        <w:tblLayout w:type="fixed"/>
        <w:tblCellMar>
          <w:left w:w="40" w:type="dxa"/>
          <w:right w:w="40" w:type="dxa"/>
        </w:tblCellMar>
        <w:tblLook w:val="04A0" w:firstRow="1" w:lastRow="0" w:firstColumn="1" w:lastColumn="0" w:noHBand="0" w:noVBand="1"/>
      </w:tblPr>
      <w:tblGrid>
        <w:gridCol w:w="2263"/>
        <w:gridCol w:w="340"/>
        <w:gridCol w:w="1928"/>
        <w:gridCol w:w="2062"/>
        <w:gridCol w:w="3608"/>
      </w:tblGrid>
      <w:tr w:rsidR="0010014A" w:rsidRPr="0010014A" w14:paraId="415919B2" w14:textId="77777777" w:rsidTr="00A11630">
        <w:trPr>
          <w:trHeight w:val="324"/>
          <w:jc w:val="center"/>
        </w:trPr>
        <w:tc>
          <w:tcPr>
            <w:tcW w:w="10201" w:type="dxa"/>
            <w:gridSpan w:val="5"/>
            <w:tcBorders>
              <w:top w:val="single" w:sz="4" w:space="0" w:color="auto"/>
              <w:left w:val="single" w:sz="4" w:space="0" w:color="auto"/>
              <w:bottom w:val="nil"/>
              <w:right w:val="single" w:sz="4" w:space="0" w:color="auto"/>
            </w:tcBorders>
            <w:shd w:val="clear" w:color="auto" w:fill="D9D9D9"/>
            <w:vAlign w:val="center"/>
            <w:hideMark/>
          </w:tcPr>
          <w:p w14:paraId="0DD50CCF" w14:textId="77777777" w:rsidR="0010014A" w:rsidRPr="0010014A" w:rsidRDefault="0010014A" w:rsidP="0010014A">
            <w:pPr>
              <w:widowControl/>
              <w:tabs>
                <w:tab w:val="left" w:pos="8364"/>
              </w:tabs>
              <w:autoSpaceDE/>
              <w:autoSpaceDN/>
              <w:adjustRightInd/>
              <w:spacing w:after="160" w:line="256" w:lineRule="auto"/>
              <w:ind w:left="248" w:right="-141" w:hanging="191"/>
              <w:rPr>
                <w:rFonts w:ascii="Calibri" w:eastAsia="Calibri" w:hAnsi="Calibri" w:cs="Times New Roman"/>
                <w:b/>
                <w:sz w:val="14"/>
                <w:szCs w:val="14"/>
                <w:lang w:eastAsia="en-US"/>
              </w:rPr>
            </w:pPr>
            <w:r w:rsidRPr="0010014A">
              <w:rPr>
                <w:rFonts w:ascii="Calibri" w:eastAsia="Calibri" w:hAnsi="Calibri" w:cs="Times New Roman"/>
                <w:b/>
                <w:bCs/>
                <w:sz w:val="14"/>
                <w:szCs w:val="14"/>
                <w:lang w:eastAsia="en-US"/>
              </w:rPr>
              <w:t>4*.</w:t>
            </w:r>
            <w:r w:rsidRPr="0010014A">
              <w:rPr>
                <w:rFonts w:ascii="Calibri" w:eastAsia="Calibri" w:hAnsi="Calibri" w:cs="Times New Roman"/>
                <w:b/>
                <w:sz w:val="14"/>
                <w:szCs w:val="14"/>
                <w:lang w:eastAsia="en-US"/>
              </w:rPr>
              <w:tab/>
            </w:r>
            <w:r w:rsidRPr="0010014A">
              <w:rPr>
                <w:rFonts w:ascii="Calibri" w:eastAsia="Calibri" w:hAnsi="Calibri" w:cs="Times New Roman"/>
                <w:b/>
                <w:sz w:val="16"/>
                <w:szCs w:val="16"/>
                <w:lang w:eastAsia="en-US"/>
              </w:rPr>
              <w:t>WNOSZĘ O RESTYTUCJĘ TERMINU DO WNIESIA SPRZECIWU OD NOTARIALNEGO NAKAZU ZAPŁATY (UZUPEŁNIĆ WYŁĄCZNIE WTEDY, GDY TERMIN DO WNIESIENIA SPRZECIWU NIE ZOSTAŁ ZACHOWANY BEZ WINY ZOBOWIĄZANEGO)</w:t>
            </w:r>
            <w:r w:rsidRPr="0010014A">
              <w:rPr>
                <w:rFonts w:ascii="Calibri" w:eastAsia="Calibri" w:hAnsi="Calibri" w:cs="Times New Roman"/>
                <w:b/>
                <w:sz w:val="14"/>
                <w:szCs w:val="14"/>
                <w:lang w:eastAsia="en-US"/>
              </w:rPr>
              <w:tab/>
            </w:r>
          </w:p>
        </w:tc>
      </w:tr>
      <w:tr w:rsidR="0010014A" w:rsidRPr="0010014A" w14:paraId="138A3862" w14:textId="77777777" w:rsidTr="00A11630">
        <w:trPr>
          <w:trHeight w:val="208"/>
          <w:jc w:val="center"/>
        </w:trPr>
        <w:tc>
          <w:tcPr>
            <w:tcW w:w="10201" w:type="dxa"/>
            <w:gridSpan w:val="5"/>
            <w:tcBorders>
              <w:top w:val="nil"/>
              <w:left w:val="single" w:sz="4" w:space="0" w:color="auto"/>
              <w:bottom w:val="single" w:sz="6" w:space="0" w:color="auto"/>
              <w:right w:val="single" w:sz="4" w:space="0" w:color="auto"/>
            </w:tcBorders>
            <w:shd w:val="clear" w:color="auto" w:fill="D9D9D9"/>
            <w:vAlign w:val="center"/>
            <w:hideMark/>
          </w:tcPr>
          <w:p w14:paraId="123B99DC" w14:textId="77777777" w:rsidR="0010014A" w:rsidRPr="0010014A" w:rsidRDefault="0010014A" w:rsidP="0010014A">
            <w:pPr>
              <w:widowControl/>
              <w:tabs>
                <w:tab w:val="left" w:pos="8364"/>
              </w:tabs>
              <w:autoSpaceDE/>
              <w:autoSpaceDN/>
              <w:adjustRightInd/>
              <w:spacing w:line="256" w:lineRule="auto"/>
              <w:ind w:left="57" w:right="-141"/>
              <w:rPr>
                <w:rFonts w:ascii="Calibri" w:eastAsia="Calibri" w:hAnsi="Calibri" w:cs="Times New Roman"/>
                <w:sz w:val="14"/>
                <w:szCs w:val="14"/>
                <w:lang w:eastAsia="en-US"/>
              </w:rPr>
            </w:pPr>
          </w:p>
        </w:tc>
      </w:tr>
      <w:tr w:rsidR="0010014A" w:rsidRPr="0010014A" w14:paraId="643A8471" w14:textId="77777777" w:rsidTr="00A11630">
        <w:trPr>
          <w:trHeight w:val="160"/>
          <w:jc w:val="center"/>
        </w:trPr>
        <w:tc>
          <w:tcPr>
            <w:tcW w:w="2263" w:type="dxa"/>
            <w:tcBorders>
              <w:top w:val="single" w:sz="6" w:space="0" w:color="auto"/>
              <w:left w:val="single" w:sz="6" w:space="0" w:color="auto"/>
              <w:bottom w:val="nil"/>
              <w:right w:val="single" w:sz="6" w:space="0" w:color="auto"/>
            </w:tcBorders>
            <w:shd w:val="clear" w:color="auto" w:fill="D9D9D9"/>
            <w:hideMark/>
          </w:tcPr>
          <w:p w14:paraId="38A1C891" w14:textId="77777777" w:rsidR="0010014A" w:rsidRPr="0010014A" w:rsidRDefault="0010014A" w:rsidP="0010014A">
            <w:pPr>
              <w:widowControl/>
              <w:tabs>
                <w:tab w:val="left" w:pos="8364"/>
              </w:tabs>
              <w:autoSpaceDE/>
              <w:autoSpaceDN/>
              <w:adjustRightInd/>
              <w:spacing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Data doręczenia (odbioru) </w:t>
            </w:r>
          </w:p>
          <w:p w14:paraId="319828A9" w14:textId="77777777" w:rsidR="0010014A" w:rsidRPr="0010014A" w:rsidRDefault="0010014A" w:rsidP="0010014A">
            <w:pPr>
              <w:widowControl/>
              <w:tabs>
                <w:tab w:val="left" w:pos="8364"/>
              </w:tabs>
              <w:autoSpaceDE/>
              <w:autoSpaceDN/>
              <w:adjustRightInd/>
              <w:spacing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notarialnego nakazu zapłaty </w:t>
            </w:r>
          </w:p>
        </w:tc>
        <w:tc>
          <w:tcPr>
            <w:tcW w:w="2268" w:type="dxa"/>
            <w:gridSpan w:val="2"/>
            <w:tcBorders>
              <w:top w:val="single" w:sz="6" w:space="0" w:color="auto"/>
              <w:left w:val="single" w:sz="6" w:space="0" w:color="auto"/>
              <w:bottom w:val="nil"/>
              <w:right w:val="single" w:sz="6" w:space="0" w:color="auto"/>
            </w:tcBorders>
            <w:shd w:val="clear" w:color="auto" w:fill="D9D9D9"/>
            <w:hideMark/>
          </w:tcPr>
          <w:p w14:paraId="355CA7E6" w14:textId="77777777" w:rsidR="0010014A" w:rsidRPr="0010014A" w:rsidRDefault="0010014A" w:rsidP="0010014A">
            <w:pPr>
              <w:widowControl/>
              <w:tabs>
                <w:tab w:val="left" w:pos="8364"/>
              </w:tabs>
              <w:autoSpaceDE/>
              <w:autoSpaceDN/>
              <w:adjustRightInd/>
              <w:spacing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ustania przeszkody do złożenia sprzeciwu</w:t>
            </w:r>
          </w:p>
        </w:tc>
        <w:tc>
          <w:tcPr>
            <w:tcW w:w="5670" w:type="dxa"/>
            <w:gridSpan w:val="2"/>
            <w:tcBorders>
              <w:top w:val="single" w:sz="6" w:space="0" w:color="auto"/>
              <w:left w:val="single" w:sz="6" w:space="0" w:color="auto"/>
              <w:bottom w:val="nil"/>
              <w:right w:val="single" w:sz="4" w:space="0" w:color="auto"/>
            </w:tcBorders>
            <w:shd w:val="clear" w:color="auto" w:fill="D9D9D9"/>
            <w:hideMark/>
          </w:tcPr>
          <w:p w14:paraId="3EA1E77D" w14:textId="77777777" w:rsidR="0010014A" w:rsidRPr="0010014A" w:rsidRDefault="0010014A" w:rsidP="0010014A">
            <w:pPr>
              <w:widowControl/>
              <w:tabs>
                <w:tab w:val="left" w:pos="8364"/>
              </w:tabs>
              <w:autoSpaceDE/>
              <w:autoSpaceDN/>
              <w:adjustRightInd/>
              <w:spacing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Uprawdopodobnienie okoliczności uzasadniające wniosek</w:t>
            </w:r>
          </w:p>
        </w:tc>
      </w:tr>
      <w:tr w:rsidR="0010014A" w:rsidRPr="0010014A" w14:paraId="18DFDF9D" w14:textId="77777777" w:rsidTr="00A11630">
        <w:trPr>
          <w:trHeight w:val="1272"/>
          <w:jc w:val="center"/>
        </w:trPr>
        <w:tc>
          <w:tcPr>
            <w:tcW w:w="2263" w:type="dxa"/>
            <w:tcBorders>
              <w:top w:val="nil"/>
              <w:left w:val="single" w:sz="6" w:space="0" w:color="auto"/>
              <w:bottom w:val="single" w:sz="6" w:space="0" w:color="auto"/>
              <w:right w:val="single" w:sz="6" w:space="0" w:color="auto"/>
            </w:tcBorders>
            <w:vAlign w:val="center"/>
          </w:tcPr>
          <w:p w14:paraId="33F7E1AE"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2268" w:type="dxa"/>
            <w:gridSpan w:val="2"/>
            <w:tcBorders>
              <w:top w:val="nil"/>
              <w:left w:val="single" w:sz="6" w:space="0" w:color="auto"/>
              <w:bottom w:val="single" w:sz="6" w:space="0" w:color="auto"/>
              <w:right w:val="single" w:sz="6" w:space="0" w:color="auto"/>
            </w:tcBorders>
            <w:vAlign w:val="center"/>
          </w:tcPr>
          <w:p w14:paraId="4799A90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5670" w:type="dxa"/>
            <w:gridSpan w:val="2"/>
            <w:tcBorders>
              <w:top w:val="nil"/>
              <w:left w:val="single" w:sz="6" w:space="0" w:color="auto"/>
              <w:bottom w:val="single" w:sz="6" w:space="0" w:color="auto"/>
              <w:right w:val="single" w:sz="4" w:space="0" w:color="auto"/>
            </w:tcBorders>
            <w:vAlign w:val="center"/>
          </w:tcPr>
          <w:p w14:paraId="6CF5483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00EA018F" w14:textId="77777777" w:rsidTr="00A11630">
        <w:trPr>
          <w:trHeight w:val="255"/>
          <w:jc w:val="center"/>
        </w:trPr>
        <w:tc>
          <w:tcPr>
            <w:tcW w:w="2603" w:type="dxa"/>
            <w:gridSpan w:val="2"/>
            <w:tcBorders>
              <w:top w:val="single" w:sz="4" w:space="0" w:color="auto"/>
              <w:left w:val="single" w:sz="4" w:space="0" w:color="auto"/>
              <w:bottom w:val="single" w:sz="4" w:space="0" w:color="auto"/>
              <w:right w:val="nil"/>
            </w:tcBorders>
            <w:shd w:val="clear" w:color="auto" w:fill="D9D9D9"/>
            <w:vAlign w:val="center"/>
          </w:tcPr>
          <w:p w14:paraId="5F92531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3990" w:type="dxa"/>
            <w:gridSpan w:val="2"/>
            <w:tcBorders>
              <w:top w:val="single" w:sz="4" w:space="0" w:color="auto"/>
              <w:left w:val="nil"/>
              <w:bottom w:val="single" w:sz="4" w:space="0" w:color="auto"/>
              <w:right w:val="nil"/>
            </w:tcBorders>
            <w:shd w:val="clear" w:color="auto" w:fill="D9D9D9"/>
            <w:vAlign w:val="center"/>
          </w:tcPr>
          <w:p w14:paraId="0B8A7705"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p>
        </w:tc>
        <w:tc>
          <w:tcPr>
            <w:tcW w:w="3608" w:type="dxa"/>
            <w:tcBorders>
              <w:top w:val="single" w:sz="4" w:space="0" w:color="auto"/>
              <w:left w:val="nil"/>
              <w:bottom w:val="single" w:sz="4" w:space="0" w:color="auto"/>
              <w:right w:val="single" w:sz="4" w:space="0" w:color="auto"/>
            </w:tcBorders>
            <w:shd w:val="clear" w:color="auto" w:fill="D9D9D9"/>
            <w:vAlign w:val="center"/>
          </w:tcPr>
          <w:p w14:paraId="5A04B03D" w14:textId="77777777" w:rsidR="0010014A" w:rsidRPr="0010014A" w:rsidRDefault="0010014A" w:rsidP="0010014A">
            <w:pPr>
              <w:widowControl/>
              <w:tabs>
                <w:tab w:val="left" w:pos="8364"/>
              </w:tabs>
              <w:autoSpaceDE/>
              <w:autoSpaceDN/>
              <w:adjustRightInd/>
              <w:spacing w:after="160" w:line="256" w:lineRule="auto"/>
              <w:ind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pole nieobowiązkowe</w:t>
            </w:r>
          </w:p>
        </w:tc>
      </w:tr>
    </w:tbl>
    <w:p w14:paraId="2C4A85EB"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tbl>
      <w:tblPr>
        <w:tblpPr w:leftFromText="141" w:rightFromText="141" w:vertAnchor="text" w:horzAnchor="margin" w:tblpXSpec="center" w:tblpY="-30"/>
        <w:tblW w:w="10201" w:type="dxa"/>
        <w:tblLayout w:type="fixed"/>
        <w:tblCellMar>
          <w:left w:w="40" w:type="dxa"/>
          <w:right w:w="40" w:type="dxa"/>
        </w:tblCellMar>
        <w:tblLook w:val="04A0" w:firstRow="1" w:lastRow="0" w:firstColumn="1" w:lastColumn="0" w:noHBand="0" w:noVBand="1"/>
      </w:tblPr>
      <w:tblGrid>
        <w:gridCol w:w="2233"/>
        <w:gridCol w:w="1961"/>
        <w:gridCol w:w="6007"/>
      </w:tblGrid>
      <w:tr w:rsidR="0010014A" w:rsidRPr="0010014A" w14:paraId="34316FBD" w14:textId="77777777" w:rsidTr="00A11630">
        <w:trPr>
          <w:trHeight w:val="234"/>
        </w:trPr>
        <w:tc>
          <w:tcPr>
            <w:tcW w:w="2233" w:type="dxa"/>
            <w:tcBorders>
              <w:top w:val="single" w:sz="6" w:space="0" w:color="auto"/>
              <w:left w:val="single" w:sz="4" w:space="0" w:color="auto"/>
              <w:bottom w:val="nil"/>
              <w:right w:val="single" w:sz="6" w:space="0" w:color="auto"/>
            </w:tcBorders>
            <w:shd w:val="clear" w:color="auto" w:fill="D9D9D9"/>
            <w:vAlign w:val="center"/>
            <w:hideMark/>
          </w:tcPr>
          <w:p w14:paraId="4200605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Miejscowość</w:t>
            </w:r>
          </w:p>
        </w:tc>
        <w:tc>
          <w:tcPr>
            <w:tcW w:w="1961" w:type="dxa"/>
            <w:tcBorders>
              <w:top w:val="single" w:sz="6" w:space="0" w:color="auto"/>
              <w:left w:val="single" w:sz="6" w:space="0" w:color="auto"/>
              <w:bottom w:val="nil"/>
              <w:right w:val="single" w:sz="6" w:space="0" w:color="auto"/>
            </w:tcBorders>
            <w:shd w:val="clear" w:color="auto" w:fill="D9D9D9"/>
            <w:vAlign w:val="center"/>
            <w:hideMark/>
          </w:tcPr>
          <w:p w14:paraId="237CB20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Data (dzień/miesiąc/rok)</w:t>
            </w:r>
          </w:p>
        </w:tc>
        <w:tc>
          <w:tcPr>
            <w:tcW w:w="6007" w:type="dxa"/>
            <w:tcBorders>
              <w:top w:val="single" w:sz="6" w:space="0" w:color="auto"/>
              <w:left w:val="single" w:sz="6" w:space="0" w:color="auto"/>
              <w:bottom w:val="nil"/>
              <w:right w:val="single" w:sz="4" w:space="0" w:color="auto"/>
            </w:tcBorders>
            <w:shd w:val="clear" w:color="auto" w:fill="D9D9D9"/>
            <w:vAlign w:val="center"/>
            <w:hideMark/>
          </w:tcPr>
          <w:p w14:paraId="01C66C32"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r w:rsidRPr="0010014A">
              <w:rPr>
                <w:rFonts w:ascii="Calibri" w:eastAsia="Calibri" w:hAnsi="Calibri" w:cs="Times New Roman"/>
                <w:sz w:val="14"/>
                <w:szCs w:val="14"/>
                <w:lang w:eastAsia="en-US"/>
              </w:rPr>
              <w:t xml:space="preserve">Podpis </w:t>
            </w:r>
          </w:p>
        </w:tc>
      </w:tr>
      <w:tr w:rsidR="0010014A" w:rsidRPr="0010014A" w14:paraId="7E54585A" w14:textId="77777777" w:rsidTr="00A11630">
        <w:trPr>
          <w:trHeight w:val="234"/>
        </w:trPr>
        <w:tc>
          <w:tcPr>
            <w:tcW w:w="2233" w:type="dxa"/>
            <w:tcBorders>
              <w:top w:val="single" w:sz="6" w:space="0" w:color="auto"/>
              <w:left w:val="single" w:sz="4" w:space="0" w:color="auto"/>
              <w:bottom w:val="nil"/>
              <w:right w:val="single" w:sz="6" w:space="0" w:color="auto"/>
            </w:tcBorders>
            <w:shd w:val="clear" w:color="auto" w:fill="D9D9D9"/>
            <w:vAlign w:val="center"/>
          </w:tcPr>
          <w:p w14:paraId="67987AA1"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961" w:type="dxa"/>
            <w:tcBorders>
              <w:top w:val="single" w:sz="6" w:space="0" w:color="auto"/>
              <w:left w:val="single" w:sz="6" w:space="0" w:color="auto"/>
              <w:bottom w:val="nil"/>
              <w:right w:val="single" w:sz="6" w:space="0" w:color="auto"/>
            </w:tcBorders>
            <w:shd w:val="clear" w:color="auto" w:fill="D9D9D9"/>
            <w:vAlign w:val="center"/>
          </w:tcPr>
          <w:p w14:paraId="5FA56294"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6007" w:type="dxa"/>
            <w:tcBorders>
              <w:top w:val="single" w:sz="6" w:space="0" w:color="auto"/>
              <w:left w:val="single" w:sz="6" w:space="0" w:color="auto"/>
              <w:bottom w:val="nil"/>
              <w:right w:val="single" w:sz="4" w:space="0" w:color="auto"/>
            </w:tcBorders>
            <w:shd w:val="clear" w:color="auto" w:fill="D9D9D9"/>
            <w:vAlign w:val="center"/>
          </w:tcPr>
          <w:p w14:paraId="66C3BDC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r w:rsidR="0010014A" w:rsidRPr="0010014A" w14:paraId="21F91437" w14:textId="77777777" w:rsidTr="00A11630">
        <w:trPr>
          <w:trHeight w:val="454"/>
        </w:trPr>
        <w:tc>
          <w:tcPr>
            <w:tcW w:w="2233" w:type="dxa"/>
            <w:tcBorders>
              <w:top w:val="nil"/>
              <w:left w:val="single" w:sz="4" w:space="0" w:color="auto"/>
              <w:bottom w:val="single" w:sz="4" w:space="0" w:color="auto"/>
              <w:right w:val="single" w:sz="6" w:space="0" w:color="auto"/>
            </w:tcBorders>
            <w:vAlign w:val="center"/>
          </w:tcPr>
          <w:p w14:paraId="04CE6577"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1961" w:type="dxa"/>
            <w:tcBorders>
              <w:top w:val="nil"/>
              <w:left w:val="single" w:sz="6" w:space="0" w:color="auto"/>
              <w:bottom w:val="single" w:sz="4" w:space="0" w:color="auto"/>
              <w:right w:val="single" w:sz="6" w:space="0" w:color="auto"/>
            </w:tcBorders>
            <w:vAlign w:val="center"/>
          </w:tcPr>
          <w:p w14:paraId="7D1747F0"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c>
          <w:tcPr>
            <w:tcW w:w="6007" w:type="dxa"/>
            <w:tcBorders>
              <w:top w:val="nil"/>
              <w:left w:val="single" w:sz="6" w:space="0" w:color="auto"/>
              <w:bottom w:val="single" w:sz="4" w:space="0" w:color="auto"/>
              <w:right w:val="single" w:sz="4" w:space="0" w:color="auto"/>
            </w:tcBorders>
            <w:vAlign w:val="center"/>
          </w:tcPr>
          <w:p w14:paraId="012FCDDC" w14:textId="77777777" w:rsidR="0010014A" w:rsidRPr="0010014A" w:rsidRDefault="0010014A" w:rsidP="0010014A">
            <w:pPr>
              <w:widowControl/>
              <w:tabs>
                <w:tab w:val="left" w:pos="8364"/>
              </w:tabs>
              <w:autoSpaceDE/>
              <w:autoSpaceDN/>
              <w:adjustRightInd/>
              <w:spacing w:after="160" w:line="256" w:lineRule="auto"/>
              <w:ind w:left="57" w:right="-141"/>
              <w:rPr>
                <w:rFonts w:ascii="Calibri" w:eastAsia="Calibri" w:hAnsi="Calibri" w:cs="Times New Roman"/>
                <w:sz w:val="14"/>
                <w:szCs w:val="14"/>
                <w:lang w:eastAsia="en-US"/>
              </w:rPr>
            </w:pPr>
          </w:p>
        </w:tc>
      </w:tr>
    </w:tbl>
    <w:p w14:paraId="6B894AA9"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0D022215"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25E2320F"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71A7264A"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3474D19B"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0099F05E"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2CA6FD72"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44A404FC"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63601009" w14:textId="77777777" w:rsidR="0010014A" w:rsidRPr="0010014A" w:rsidRDefault="0010014A" w:rsidP="0010014A">
      <w:pPr>
        <w:keepNext/>
        <w:widowControl/>
        <w:autoSpaceDE/>
        <w:autoSpaceDN/>
        <w:adjustRightInd/>
        <w:spacing w:after="240" w:line="240" w:lineRule="auto"/>
        <w:ind w:left="7086"/>
        <w:contextualSpacing/>
        <w:rPr>
          <w:rFonts w:eastAsia="Times New Roman"/>
          <w:b/>
          <w:bCs/>
        </w:rPr>
      </w:pPr>
      <w:r w:rsidRPr="0010014A">
        <w:rPr>
          <w:rFonts w:eastAsia="Times New Roman"/>
          <w:b/>
          <w:bCs/>
        </w:rPr>
        <w:lastRenderedPageBreak/>
        <w:t>Załącznik nr 4</w:t>
      </w:r>
    </w:p>
    <w:p w14:paraId="775416F6" w14:textId="77777777" w:rsidR="0010014A" w:rsidRPr="0010014A" w:rsidRDefault="0010014A" w:rsidP="0010014A">
      <w:pPr>
        <w:widowControl/>
        <w:autoSpaceDE/>
        <w:autoSpaceDN/>
        <w:adjustRightInd/>
        <w:spacing w:after="160" w:line="259" w:lineRule="auto"/>
        <w:jc w:val="center"/>
        <w:rPr>
          <w:rFonts w:ascii="Calibri" w:eastAsia="Calibri" w:hAnsi="Calibri" w:cs="Times New Roman"/>
          <w:i/>
          <w:iCs/>
          <w:sz w:val="22"/>
          <w:szCs w:val="22"/>
          <w:lang w:eastAsia="en-US"/>
        </w:rPr>
      </w:pPr>
    </w:p>
    <w:p w14:paraId="7001D892"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r w:rsidRPr="0010014A">
        <w:rPr>
          <w:rFonts w:eastAsia="Calibri" w:cs="Times New Roman"/>
          <w:i/>
          <w:iCs/>
          <w:szCs w:val="24"/>
          <w:lang w:eastAsia="en-US"/>
        </w:rPr>
        <w:t>WZÓR</w:t>
      </w:r>
    </w:p>
    <w:p w14:paraId="11DE46F6"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p>
    <w:p w14:paraId="175510D4" w14:textId="77777777" w:rsidR="0010014A" w:rsidRPr="0010014A" w:rsidRDefault="0010014A" w:rsidP="0010014A">
      <w:pPr>
        <w:widowControl/>
        <w:suppressAutoHyphens/>
        <w:spacing w:before="120"/>
        <w:ind w:firstLine="510"/>
        <w:jc w:val="both"/>
        <w:rPr>
          <w:rFonts w:ascii="Times" w:eastAsia="Times New Roman" w:hAnsi="Times"/>
        </w:rPr>
      </w:pPr>
    </w:p>
    <w:p w14:paraId="3573571A"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Notariusz</w:t>
      </w:r>
    </w:p>
    <w:p w14:paraId="24E1623B"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 ………………………………………………………………………………….………………. </w:t>
      </w:r>
    </w:p>
    <w:p w14:paraId="7582267B"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 xml:space="preserve">(imię i nazwisko notariusza) </w:t>
      </w:r>
    </w:p>
    <w:p w14:paraId="1D0B2D9A"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prowadzący kancelarię notarialną w ……………………………………………………………. </w:t>
      </w:r>
    </w:p>
    <w:p w14:paraId="50E13C98"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(miejscowość siedziby kancelarii notarialnej)</w:t>
      </w:r>
    </w:p>
    <w:p w14:paraId="6BDE7047"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zaświadcza, że notarialny nakaz zapłaty nr …………………………………………………………………………………………………..</w:t>
      </w:r>
      <w:r w:rsidRPr="0010014A">
        <w:rPr>
          <w:rFonts w:ascii="Times" w:eastAsia="Times New Roman" w:hAnsi="Times"/>
          <w:i/>
          <w:iCs/>
        </w:rPr>
        <w:t>(numer, pod którym zarejestrowano notarialny nakaz zapłaty)</w:t>
      </w:r>
    </w:p>
    <w:p w14:paraId="4F86448F"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wydany w dniu ………………………………………………………………………………….</w:t>
      </w:r>
    </w:p>
    <w:p w14:paraId="6D010A06"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 xml:space="preserve">(data wydania notarialnego nakazu zapłaty) </w:t>
      </w:r>
    </w:p>
    <w:p w14:paraId="5BEA6D7B"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rPr>
        <w:t>z wniosku ………………………………………………………………………………………..</w:t>
      </w:r>
    </w:p>
    <w:p w14:paraId="4B76F7B3"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(imię i nazwisko albo nazwa wnioskodawcy oraz jego numer identyfikacyjny)</w:t>
      </w:r>
    </w:p>
    <w:p w14:paraId="2E097D13"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rPr>
        <w:t>przeciwko ……………………………………………………………………………………..</w:t>
      </w:r>
    </w:p>
    <w:p w14:paraId="3D0FFCB9"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(imię i nazwisko albo nazwa osoby zobowiązanej oraz jego numer identyfikacyjny, jeżeli jest znany)</w:t>
      </w:r>
    </w:p>
    <w:p w14:paraId="295F0F3D" w14:textId="77777777" w:rsidR="0010014A" w:rsidRPr="0010014A" w:rsidRDefault="0010014A" w:rsidP="0010014A">
      <w:pPr>
        <w:widowControl/>
        <w:suppressAutoHyphens/>
        <w:spacing w:before="120"/>
        <w:jc w:val="both"/>
        <w:rPr>
          <w:rFonts w:ascii="Times" w:eastAsia="Times New Roman" w:hAnsi="Times"/>
          <w:b/>
          <w:bCs/>
        </w:rPr>
      </w:pPr>
      <w:r w:rsidRPr="0010014A">
        <w:rPr>
          <w:rFonts w:ascii="Times" w:eastAsia="Times New Roman" w:hAnsi="Times"/>
          <w:b/>
          <w:bCs/>
        </w:rPr>
        <w:t>nie został zaskarżony sprzeciwem.</w:t>
      </w:r>
    </w:p>
    <w:p w14:paraId="3ED85C52" w14:textId="77777777" w:rsidR="0010014A" w:rsidRPr="0010014A" w:rsidRDefault="0010014A" w:rsidP="0010014A">
      <w:pPr>
        <w:widowControl/>
        <w:suppressAutoHyphens/>
        <w:spacing w:before="120"/>
        <w:jc w:val="both"/>
        <w:rPr>
          <w:rFonts w:ascii="Times" w:eastAsia="Times New Roman" w:hAnsi="Times"/>
          <w:b/>
          <w:bCs/>
        </w:rPr>
      </w:pPr>
    </w:p>
    <w:p w14:paraId="0D5A825F" w14:textId="77777777" w:rsidR="0010014A" w:rsidRPr="0010014A" w:rsidRDefault="0010014A" w:rsidP="0010014A">
      <w:pPr>
        <w:widowControl/>
        <w:suppressAutoHyphens/>
        <w:spacing w:before="120"/>
        <w:jc w:val="right"/>
        <w:rPr>
          <w:rFonts w:ascii="Times" w:eastAsia="Times New Roman" w:hAnsi="Times"/>
          <w:i/>
          <w:iCs/>
        </w:rPr>
      </w:pPr>
      <w:r w:rsidRPr="0010014A">
        <w:rPr>
          <w:rFonts w:ascii="Times" w:eastAsia="Times New Roman" w:hAnsi="Times"/>
          <w:i/>
          <w:iCs/>
        </w:rPr>
        <w:t>………………………………………………………………………………………………………………</w:t>
      </w:r>
    </w:p>
    <w:p w14:paraId="64481C0D" w14:textId="77777777" w:rsidR="0010014A" w:rsidRPr="0010014A" w:rsidRDefault="0010014A" w:rsidP="0010014A">
      <w:pPr>
        <w:widowControl/>
        <w:suppressAutoHyphens/>
        <w:spacing w:before="120"/>
        <w:jc w:val="both"/>
        <w:rPr>
          <w:rFonts w:ascii="Times" w:eastAsia="Times New Roman" w:hAnsi="Times"/>
          <w:b/>
          <w:bCs/>
          <w:position w:val="6"/>
          <w:vertAlign w:val="superscript"/>
        </w:rPr>
      </w:pPr>
      <w:r w:rsidRPr="0010014A">
        <w:rPr>
          <w:rFonts w:ascii="Times" w:eastAsia="Times New Roman" w:hAnsi="Times"/>
          <w:i/>
          <w:iCs/>
        </w:rPr>
        <w:t>(miejscowość, data, czytelny podpis notariusza)</w:t>
      </w:r>
    </w:p>
    <w:p w14:paraId="3D68F8A3"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7F175DDA"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3E786FD4" w14:textId="6A67FE41" w:rsidR="0010014A" w:rsidRDefault="0010014A" w:rsidP="0010014A">
      <w:pPr>
        <w:keepNext/>
        <w:widowControl/>
        <w:autoSpaceDE/>
        <w:autoSpaceDN/>
        <w:adjustRightInd/>
        <w:spacing w:after="240" w:line="240" w:lineRule="auto"/>
        <w:ind w:left="5670"/>
        <w:contextualSpacing/>
        <w:rPr>
          <w:rFonts w:eastAsia="Times New Roman"/>
        </w:rPr>
      </w:pPr>
    </w:p>
    <w:p w14:paraId="3291F55B" w14:textId="247E738F" w:rsidR="006349F1" w:rsidRDefault="006349F1" w:rsidP="0010014A">
      <w:pPr>
        <w:keepNext/>
        <w:widowControl/>
        <w:autoSpaceDE/>
        <w:autoSpaceDN/>
        <w:adjustRightInd/>
        <w:spacing w:after="240" w:line="240" w:lineRule="auto"/>
        <w:ind w:left="5670"/>
        <w:contextualSpacing/>
        <w:rPr>
          <w:rFonts w:eastAsia="Times New Roman"/>
        </w:rPr>
      </w:pPr>
    </w:p>
    <w:p w14:paraId="22240413" w14:textId="77777777" w:rsidR="006349F1" w:rsidRPr="0010014A" w:rsidRDefault="006349F1" w:rsidP="0010014A">
      <w:pPr>
        <w:keepNext/>
        <w:widowControl/>
        <w:autoSpaceDE/>
        <w:autoSpaceDN/>
        <w:adjustRightInd/>
        <w:spacing w:after="240" w:line="240" w:lineRule="auto"/>
        <w:ind w:left="5670"/>
        <w:contextualSpacing/>
        <w:rPr>
          <w:rFonts w:eastAsia="Times New Roman"/>
        </w:rPr>
      </w:pPr>
    </w:p>
    <w:p w14:paraId="2D66E6C4" w14:textId="77777777" w:rsidR="0010014A" w:rsidRPr="0010014A" w:rsidRDefault="0010014A" w:rsidP="0010014A">
      <w:pPr>
        <w:keepNext/>
        <w:widowControl/>
        <w:autoSpaceDE/>
        <w:autoSpaceDN/>
        <w:adjustRightInd/>
        <w:spacing w:after="240" w:line="240" w:lineRule="auto"/>
        <w:ind w:left="7086"/>
        <w:contextualSpacing/>
        <w:rPr>
          <w:rFonts w:eastAsia="Times New Roman"/>
          <w:b/>
          <w:bCs/>
        </w:rPr>
      </w:pPr>
      <w:r w:rsidRPr="0010014A">
        <w:rPr>
          <w:rFonts w:eastAsia="Times New Roman"/>
          <w:b/>
          <w:bCs/>
        </w:rPr>
        <w:t>Załącznik nr 5</w:t>
      </w:r>
    </w:p>
    <w:p w14:paraId="5FAFC35E" w14:textId="77777777" w:rsidR="0010014A" w:rsidRPr="0010014A" w:rsidRDefault="0010014A" w:rsidP="0010014A">
      <w:pPr>
        <w:widowControl/>
        <w:autoSpaceDE/>
        <w:autoSpaceDN/>
        <w:adjustRightInd/>
        <w:spacing w:after="160" w:line="259" w:lineRule="auto"/>
        <w:jc w:val="center"/>
        <w:rPr>
          <w:rFonts w:ascii="Calibri" w:eastAsia="Calibri" w:hAnsi="Calibri" w:cs="Times New Roman"/>
          <w:i/>
          <w:iCs/>
          <w:sz w:val="22"/>
          <w:szCs w:val="22"/>
          <w:lang w:eastAsia="en-US"/>
        </w:rPr>
      </w:pPr>
    </w:p>
    <w:p w14:paraId="74E6E901"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r w:rsidRPr="0010014A">
        <w:rPr>
          <w:rFonts w:eastAsia="Calibri" w:cs="Times New Roman"/>
          <w:i/>
          <w:iCs/>
          <w:szCs w:val="24"/>
          <w:lang w:eastAsia="en-US"/>
        </w:rPr>
        <w:t>WZÓR</w:t>
      </w:r>
    </w:p>
    <w:p w14:paraId="5985AEDE" w14:textId="77777777" w:rsidR="0010014A" w:rsidRPr="0010014A" w:rsidRDefault="0010014A" w:rsidP="0010014A">
      <w:pPr>
        <w:widowControl/>
        <w:autoSpaceDE/>
        <w:autoSpaceDN/>
        <w:adjustRightInd/>
        <w:spacing w:after="160" w:line="259" w:lineRule="auto"/>
        <w:jc w:val="center"/>
        <w:rPr>
          <w:rFonts w:eastAsia="Calibri" w:cs="Times New Roman"/>
          <w:i/>
          <w:iCs/>
          <w:szCs w:val="24"/>
          <w:lang w:eastAsia="en-US"/>
        </w:rPr>
      </w:pPr>
    </w:p>
    <w:p w14:paraId="78925CE0" w14:textId="77777777" w:rsidR="0010014A" w:rsidRPr="0010014A" w:rsidRDefault="0010014A" w:rsidP="0010014A">
      <w:pPr>
        <w:widowControl/>
        <w:suppressAutoHyphens/>
        <w:spacing w:before="120"/>
        <w:ind w:firstLine="510"/>
        <w:jc w:val="both"/>
        <w:rPr>
          <w:rFonts w:ascii="Times" w:eastAsia="Times New Roman" w:hAnsi="Times"/>
        </w:rPr>
      </w:pPr>
    </w:p>
    <w:p w14:paraId="2202029A"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Notariusz</w:t>
      </w:r>
    </w:p>
    <w:p w14:paraId="422A7FEC"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 ………………………………………………………………………………….………………. </w:t>
      </w:r>
    </w:p>
    <w:p w14:paraId="737A607D"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 xml:space="preserve">(imię i nazwisko notariusza) </w:t>
      </w:r>
    </w:p>
    <w:p w14:paraId="38D4A0DC"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 xml:space="preserve">prowadzący kancelarię notarialną w ……………………………………………………………. </w:t>
      </w:r>
    </w:p>
    <w:p w14:paraId="502BDEBA"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(miejscowość siedziby kancelarii notarialnej)</w:t>
      </w:r>
    </w:p>
    <w:p w14:paraId="3E0C785C"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zaświadcza, że notarialny nakaz zapłaty nr …………………………………………………………………………………………………..</w:t>
      </w:r>
      <w:r w:rsidRPr="0010014A">
        <w:rPr>
          <w:rFonts w:ascii="Times" w:eastAsia="Times New Roman" w:hAnsi="Times"/>
          <w:i/>
          <w:iCs/>
        </w:rPr>
        <w:t>(numer, pod którym zarejestrowano notarialny nakaz zapłaty)</w:t>
      </w:r>
    </w:p>
    <w:p w14:paraId="7F7245BF" w14:textId="77777777" w:rsidR="0010014A" w:rsidRPr="0010014A" w:rsidRDefault="0010014A" w:rsidP="0010014A">
      <w:pPr>
        <w:widowControl/>
        <w:suppressAutoHyphens/>
        <w:spacing w:before="120"/>
        <w:jc w:val="both"/>
        <w:rPr>
          <w:rFonts w:ascii="Times" w:eastAsia="Times New Roman" w:hAnsi="Times"/>
        </w:rPr>
      </w:pPr>
      <w:r w:rsidRPr="0010014A">
        <w:rPr>
          <w:rFonts w:ascii="Times" w:eastAsia="Times New Roman" w:hAnsi="Times"/>
        </w:rPr>
        <w:t>wydany w dniu ………………………………………………………………………………….</w:t>
      </w:r>
    </w:p>
    <w:p w14:paraId="5DEAB8E8"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 xml:space="preserve">(data wydania notarialnego nakazu zapłaty) </w:t>
      </w:r>
    </w:p>
    <w:p w14:paraId="10C47453"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rPr>
        <w:t>z wniosku ………………………………………………………………………………………..</w:t>
      </w:r>
    </w:p>
    <w:p w14:paraId="5BAF5809"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(imię i nazwisko albo nazwa wnioskodawcy oraz jego numer identyfikacyjny)</w:t>
      </w:r>
    </w:p>
    <w:p w14:paraId="70D140D6"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rPr>
        <w:t>przeciwko ……………………………………………………………………………………..</w:t>
      </w:r>
    </w:p>
    <w:p w14:paraId="26B13D57" w14:textId="77777777" w:rsidR="0010014A" w:rsidRPr="0010014A" w:rsidRDefault="0010014A" w:rsidP="0010014A">
      <w:pPr>
        <w:widowControl/>
        <w:suppressAutoHyphens/>
        <w:spacing w:before="120"/>
        <w:jc w:val="both"/>
        <w:rPr>
          <w:rFonts w:ascii="Times" w:eastAsia="Times New Roman" w:hAnsi="Times"/>
          <w:i/>
          <w:iCs/>
        </w:rPr>
      </w:pPr>
      <w:r w:rsidRPr="0010014A">
        <w:rPr>
          <w:rFonts w:ascii="Times" w:eastAsia="Times New Roman" w:hAnsi="Times"/>
          <w:i/>
          <w:iCs/>
        </w:rPr>
        <w:t>(imię i nazwisko albo nazwa osoby zobowiązanej oraz jego numer identyfikacyjny, jeżeli jest znany)</w:t>
      </w:r>
    </w:p>
    <w:p w14:paraId="788B0626" w14:textId="77777777" w:rsidR="0010014A" w:rsidRPr="0010014A" w:rsidRDefault="0010014A" w:rsidP="0010014A">
      <w:pPr>
        <w:widowControl/>
        <w:suppressAutoHyphens/>
        <w:spacing w:before="120"/>
        <w:jc w:val="both"/>
        <w:rPr>
          <w:rFonts w:ascii="Times" w:eastAsia="Times New Roman" w:hAnsi="Times"/>
          <w:b/>
          <w:bCs/>
        </w:rPr>
      </w:pPr>
      <w:r w:rsidRPr="0010014A">
        <w:rPr>
          <w:rFonts w:ascii="Times" w:eastAsia="Times New Roman" w:hAnsi="Times"/>
          <w:b/>
          <w:bCs/>
        </w:rPr>
        <w:t>utracił moc.</w:t>
      </w:r>
    </w:p>
    <w:p w14:paraId="0877CDF4" w14:textId="77777777" w:rsidR="0010014A" w:rsidRPr="0010014A" w:rsidRDefault="0010014A" w:rsidP="0010014A">
      <w:pPr>
        <w:widowControl/>
        <w:suppressAutoHyphens/>
        <w:spacing w:before="120"/>
        <w:jc w:val="both"/>
        <w:rPr>
          <w:rFonts w:ascii="Times" w:eastAsia="Times New Roman" w:hAnsi="Times"/>
          <w:b/>
          <w:bCs/>
        </w:rPr>
      </w:pPr>
    </w:p>
    <w:p w14:paraId="7724BDB6" w14:textId="77777777" w:rsidR="0010014A" w:rsidRPr="0010014A" w:rsidRDefault="0010014A" w:rsidP="0010014A">
      <w:pPr>
        <w:widowControl/>
        <w:suppressAutoHyphens/>
        <w:spacing w:before="120"/>
        <w:jc w:val="right"/>
        <w:rPr>
          <w:rFonts w:ascii="Times" w:eastAsia="Times New Roman" w:hAnsi="Times"/>
          <w:i/>
          <w:iCs/>
        </w:rPr>
      </w:pPr>
      <w:r w:rsidRPr="0010014A">
        <w:rPr>
          <w:rFonts w:ascii="Times" w:eastAsia="Times New Roman" w:hAnsi="Times"/>
          <w:i/>
          <w:iCs/>
        </w:rPr>
        <w:t>………………………………………………………………………………………………………………</w:t>
      </w:r>
    </w:p>
    <w:p w14:paraId="578EF889" w14:textId="77777777" w:rsidR="0010014A" w:rsidRPr="0010014A" w:rsidRDefault="0010014A" w:rsidP="0010014A">
      <w:pPr>
        <w:widowControl/>
        <w:suppressAutoHyphens/>
        <w:spacing w:before="120"/>
        <w:jc w:val="both"/>
        <w:rPr>
          <w:rFonts w:ascii="Times" w:eastAsia="Times New Roman" w:hAnsi="Times"/>
          <w:b/>
          <w:bCs/>
          <w:position w:val="6"/>
          <w:vertAlign w:val="superscript"/>
        </w:rPr>
      </w:pPr>
      <w:r w:rsidRPr="0010014A">
        <w:rPr>
          <w:rFonts w:ascii="Times" w:eastAsia="Times New Roman" w:hAnsi="Times"/>
          <w:i/>
          <w:iCs/>
        </w:rPr>
        <w:t>(miejscowość, data, czytelny podpis notariusza)</w:t>
      </w:r>
    </w:p>
    <w:p w14:paraId="22E17EB5"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766D9621" w14:textId="77777777" w:rsidR="006349F1" w:rsidRDefault="006349F1"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sectPr w:rsidR="006349F1">
          <w:pgSz w:w="11906" w:h="16838"/>
          <w:pgMar w:top="1417" w:right="1417" w:bottom="1417" w:left="1417" w:header="708" w:footer="708" w:gutter="0"/>
          <w:cols w:space="708"/>
          <w:docGrid w:linePitch="360"/>
        </w:sectPr>
      </w:pPr>
    </w:p>
    <w:p w14:paraId="41BD54EC" w14:textId="77777777" w:rsidR="0010014A" w:rsidRPr="0010014A" w:rsidRDefault="0010014A" w:rsidP="0010014A">
      <w:pPr>
        <w:keepNext/>
        <w:widowControl/>
        <w:suppressAutoHyphens/>
        <w:autoSpaceDE/>
        <w:autoSpaceDN/>
        <w:adjustRightInd/>
        <w:spacing w:before="120" w:after="360"/>
        <w:ind w:firstLine="567"/>
        <w:jc w:val="center"/>
        <w:rPr>
          <w:rFonts w:ascii="Times" w:eastAsia="Calibri" w:hAnsi="Times"/>
          <w:b/>
          <w:bCs/>
          <w:szCs w:val="24"/>
        </w:rPr>
      </w:pPr>
      <w:r w:rsidRPr="0010014A">
        <w:rPr>
          <w:rFonts w:ascii="Times" w:eastAsia="Calibri" w:hAnsi="Times"/>
          <w:b/>
          <w:bCs/>
          <w:szCs w:val="24"/>
        </w:rPr>
        <w:lastRenderedPageBreak/>
        <w:t xml:space="preserve">UZASADNIENIE </w:t>
      </w:r>
    </w:p>
    <w:p w14:paraId="176FC970" w14:textId="77777777" w:rsidR="0010014A" w:rsidRPr="0010014A" w:rsidRDefault="0010014A" w:rsidP="0010014A">
      <w:pPr>
        <w:keepNext/>
        <w:widowControl/>
        <w:suppressAutoHyphens/>
        <w:autoSpaceDE/>
        <w:autoSpaceDN/>
        <w:adjustRightInd/>
        <w:spacing w:before="120" w:after="360"/>
        <w:ind w:firstLine="567"/>
        <w:jc w:val="both"/>
        <w:rPr>
          <w:rFonts w:ascii="Times" w:eastAsia="Times New Roman" w:hAnsi="Times"/>
        </w:rPr>
      </w:pPr>
      <w:r w:rsidRPr="0010014A">
        <w:rPr>
          <w:rFonts w:ascii="Times" w:eastAsia="Calibri" w:hAnsi="Times"/>
          <w:szCs w:val="24"/>
        </w:rPr>
        <w:t xml:space="preserve">Projekt rozporządzenia Ministra Sprawiedliwości </w:t>
      </w:r>
      <w:r w:rsidRPr="0010014A">
        <w:rPr>
          <w:rFonts w:eastAsia="Times New Roman" w:cs="Times New Roman"/>
          <w:szCs w:val="24"/>
        </w:rPr>
        <w:t xml:space="preserve">w sprawie określenia </w:t>
      </w:r>
      <w:r w:rsidRPr="0010014A">
        <w:rPr>
          <w:rFonts w:ascii="Times" w:eastAsia="Times New Roman" w:hAnsi="Times"/>
          <w:szCs w:val="24"/>
        </w:rPr>
        <w:t xml:space="preserve">wzorów </w:t>
      </w:r>
      <w:r w:rsidRPr="0010014A">
        <w:rPr>
          <w:rFonts w:ascii="Times" w:eastAsia="Times New Roman" w:hAnsi="Times"/>
        </w:rPr>
        <w:t xml:space="preserve">formularzy dotyczących notarialnego nakazu zapłaty oraz sposobu i miejsca ich udostępniania </w:t>
      </w:r>
      <w:r w:rsidRPr="0010014A">
        <w:rPr>
          <w:rFonts w:ascii="Times" w:eastAsia="Calibri" w:hAnsi="Times"/>
          <w:szCs w:val="24"/>
        </w:rPr>
        <w:t xml:space="preserve">stanowi </w:t>
      </w:r>
      <w:r w:rsidRPr="0010014A">
        <w:rPr>
          <w:rFonts w:eastAsia="Times New Roman" w:cs="Times New Roman"/>
          <w:szCs w:val="24"/>
        </w:rPr>
        <w:t>wykonanie upoważnienia ustawowego zawartego w art. 105k ustawy – Prawo</w:t>
      </w:r>
      <w:r w:rsidRPr="0010014A">
        <w:rPr>
          <w:rFonts w:eastAsia="Times New Roman" w:cs="Times New Roman"/>
          <w:szCs w:val="24"/>
        </w:rPr>
        <w:br/>
        <w:t xml:space="preserve">o notariacie (Dz. U. z 2022 r. poz. 1799), dodanego art. 1 pkt 22 </w:t>
      </w:r>
      <w:r w:rsidRPr="0010014A">
        <w:rPr>
          <w:rFonts w:eastAsia="Times New Roman" w:cs="Times New Roman"/>
          <w:i/>
          <w:iCs/>
          <w:szCs w:val="24"/>
        </w:rPr>
        <w:t>projektu ustawy o zmianie ustawy – Prawo o notariacie oraz niektórych innych ustaw</w:t>
      </w:r>
      <w:r w:rsidRPr="0010014A">
        <w:rPr>
          <w:rFonts w:eastAsia="Times New Roman" w:cs="Times New Roman"/>
          <w:szCs w:val="24"/>
        </w:rPr>
        <w:t xml:space="preserve"> (UD 383)</w:t>
      </w:r>
      <w:r w:rsidRPr="0010014A">
        <w:rPr>
          <w:rFonts w:eastAsia="Times New Roman" w:cs="Times New Roman"/>
          <w:szCs w:val="24"/>
          <w:vertAlign w:val="superscript"/>
        </w:rPr>
        <w:footnoteReference w:id="1"/>
      </w:r>
      <w:r w:rsidRPr="0010014A">
        <w:rPr>
          <w:rFonts w:eastAsia="Times New Roman" w:cs="Times New Roman"/>
          <w:szCs w:val="24"/>
          <w:vertAlign w:val="superscript"/>
        </w:rPr>
        <w:t>)</w:t>
      </w:r>
      <w:r w:rsidRPr="0010014A">
        <w:rPr>
          <w:rFonts w:eastAsia="Times New Roman" w:cs="Times New Roman"/>
          <w:szCs w:val="24"/>
        </w:rPr>
        <w:t xml:space="preserve">. Zgodnie z wymienionym przepisem Minister Sprawiedliwości określi </w:t>
      </w:r>
      <w:r w:rsidRPr="0010014A">
        <w:rPr>
          <w:rFonts w:ascii="Times" w:eastAsia="Times New Roman" w:hAnsi="Times"/>
          <w:szCs w:val="24"/>
        </w:rPr>
        <w:t xml:space="preserve">w drodze rozporządzenia </w:t>
      </w:r>
      <w:r w:rsidRPr="0010014A">
        <w:rPr>
          <w:rFonts w:eastAsia="Times New Roman" w:cs="Times New Roman"/>
          <w:szCs w:val="24"/>
        </w:rPr>
        <w:t>wzory: formularza wniosku o wydanie notarialnego nakazu zapłaty, nakazu zapłaty, formularza sprzeciwu od notarialnego nakazu zapłaty wraz z wnioskiem o restytucję terminu oraz niezbędnych pouczeń co do sposobu ich wypełnienia oraz wnoszenia, a także treści wzmianki o niewniesieniu sprzeciwu od notarialnego nakazu zapłaty albo utracie mocy notarialnego nakazu</w:t>
      </w:r>
      <w:r w:rsidRPr="0010014A">
        <w:rPr>
          <w:rFonts w:ascii="Times" w:eastAsia="Times New Roman" w:hAnsi="Times"/>
          <w:szCs w:val="24"/>
        </w:rPr>
        <w:t>. Rozporządzenie powinno uwzględniać potrzebę</w:t>
      </w:r>
      <w:r w:rsidRPr="0010014A">
        <w:rPr>
          <w:rFonts w:eastAsia="Times New Roman" w:cs="Times New Roman"/>
          <w:szCs w:val="24"/>
        </w:rPr>
        <w:t xml:space="preserve"> sprawnego prowadzenia postępowania o wydanie notarialnego nakazu zapłaty, z zapewnieniem zasad bezpieczeństwa i zapewnienia możliwości obrony praw uczestników tego postępowania.</w:t>
      </w:r>
      <w:r w:rsidRPr="0010014A">
        <w:rPr>
          <w:rFonts w:ascii="Times" w:eastAsia="Times New Roman" w:hAnsi="Times"/>
          <w:szCs w:val="24"/>
        </w:rPr>
        <w:t xml:space="preserve"> </w:t>
      </w:r>
    </w:p>
    <w:p w14:paraId="368F9026" w14:textId="77777777" w:rsidR="0010014A" w:rsidRPr="0010014A" w:rsidRDefault="0010014A" w:rsidP="0010014A">
      <w:pPr>
        <w:widowControl/>
        <w:autoSpaceDE/>
        <w:autoSpaceDN/>
        <w:adjustRightInd/>
        <w:spacing w:after="160"/>
        <w:jc w:val="both"/>
        <w:rPr>
          <w:rFonts w:eastAsia="Times New Roman" w:cs="Times New Roman"/>
          <w:szCs w:val="24"/>
          <w:lang w:eastAsia="en-US"/>
        </w:rPr>
      </w:pPr>
      <w:r w:rsidRPr="0010014A">
        <w:rPr>
          <w:rFonts w:eastAsia="Times New Roman" w:cs="Times New Roman"/>
          <w:b/>
          <w:bCs/>
          <w:szCs w:val="24"/>
          <w:lang w:eastAsia="en-US"/>
        </w:rPr>
        <w:tab/>
      </w:r>
      <w:r w:rsidRPr="0010014A">
        <w:rPr>
          <w:rFonts w:eastAsia="Times New Roman" w:cs="Times New Roman"/>
          <w:szCs w:val="24"/>
          <w:lang w:eastAsia="en-US"/>
        </w:rPr>
        <w:t xml:space="preserve">Mając na uwadze </w:t>
      </w:r>
      <w:r w:rsidRPr="0010014A">
        <w:rPr>
          <w:rFonts w:eastAsia="Calibri" w:cs="Times New Roman"/>
          <w:szCs w:val="24"/>
          <w:lang w:eastAsia="en-US"/>
        </w:rPr>
        <w:t>powyższe wskazania, przygotowano projekt rozporządzenia zawierający wzory</w:t>
      </w:r>
      <w:r w:rsidRPr="0010014A">
        <w:rPr>
          <w:rFonts w:eastAsia="Times New Roman" w:cs="Times New Roman"/>
          <w:szCs w:val="24"/>
          <w:lang w:eastAsia="en-US"/>
        </w:rPr>
        <w:t xml:space="preserve">: formularza wniosku o wydanie notarialnego nakazu zapłaty, nakazu zapłaty, formularza sprzeciwu od notarialnego nakazu zapłaty wraz z wnioskiem o restytucję terminu oraz niezbędnych pouczeń co do sposobu ich wypełnienia oraz wnoszenia, a także treści wzmianki o niewniesieniu sprzeciwu od notarialnego nakazu zapłaty albo utracie mocy notarialnego nakazu. </w:t>
      </w:r>
    </w:p>
    <w:p w14:paraId="3C99E011" w14:textId="77777777" w:rsidR="0010014A" w:rsidRPr="0010014A" w:rsidRDefault="0010014A" w:rsidP="0010014A">
      <w:pPr>
        <w:widowControl/>
        <w:autoSpaceDE/>
        <w:autoSpaceDN/>
        <w:adjustRightInd/>
        <w:spacing w:after="160"/>
        <w:ind w:firstLine="708"/>
        <w:jc w:val="both"/>
        <w:rPr>
          <w:rFonts w:eastAsia="Times New Roman" w:cs="Times New Roman"/>
          <w:szCs w:val="24"/>
          <w:lang w:eastAsia="en-US"/>
        </w:rPr>
      </w:pPr>
      <w:r w:rsidRPr="0010014A">
        <w:rPr>
          <w:rFonts w:eastAsia="Times New Roman" w:cs="Times New Roman"/>
          <w:szCs w:val="24"/>
          <w:lang w:eastAsia="en-US"/>
        </w:rPr>
        <w:t>Wzory formularzy, pouczeń oraz wzmianek zawierają wszystkie niezbędne elementy konieczne do sprawnego prowadzenia postępowania o wydanie notarialnego nakazu zapłaty</w:t>
      </w:r>
      <w:r w:rsidRPr="0010014A">
        <w:rPr>
          <w:rFonts w:eastAsia="Times New Roman" w:cs="Times New Roman"/>
          <w:szCs w:val="24"/>
          <w:lang w:eastAsia="en-US"/>
        </w:rPr>
        <w:br/>
        <w:t xml:space="preserve">i zapewnienia możliwości obrony praw uczestników. Umożliwiają one oznaczenie stron postępowania, ich pełnomocników lub przedstawicieli ustawowych, przedmiotu roszczenia oraz sposobu zakończenia postępowania. Treść przygotowanych pouczeń zapewnia możliwość obrony praw uczestników postępowania, zawiera przystępne opisy instytucji notarialnego nakazu zapłaty, przebiegu postępowania, sposobie i skutkach złożenia sprzeciwu od wydanego notarialnego nakazu zapłaty oraz skutkach jego niezłożenia. </w:t>
      </w:r>
    </w:p>
    <w:p w14:paraId="7635B2FB" w14:textId="77777777" w:rsidR="0010014A" w:rsidRPr="0010014A" w:rsidRDefault="0010014A" w:rsidP="0010014A">
      <w:pPr>
        <w:widowControl/>
        <w:autoSpaceDE/>
        <w:autoSpaceDN/>
        <w:adjustRightInd/>
        <w:spacing w:after="160"/>
        <w:ind w:firstLine="708"/>
        <w:jc w:val="both"/>
        <w:rPr>
          <w:rFonts w:eastAsia="Times New Roman" w:cs="Times New Roman"/>
          <w:szCs w:val="24"/>
          <w:lang w:eastAsia="en-US"/>
        </w:rPr>
      </w:pPr>
      <w:r w:rsidRPr="0010014A">
        <w:rPr>
          <w:rFonts w:eastAsia="Times New Roman" w:cs="Times New Roman"/>
          <w:szCs w:val="24"/>
          <w:lang w:eastAsia="en-US"/>
        </w:rPr>
        <w:lastRenderedPageBreak/>
        <w:t>W projekcie nie zawarto przepisów o charakterze przejściowym ze względu na brak stosunków prawnych powstałych przed datą wejścia w życie tego rozporządzenia, na które projektowane rozporządzenie miałoby wpływ.</w:t>
      </w:r>
    </w:p>
    <w:p w14:paraId="052039FA" w14:textId="77777777" w:rsidR="0010014A" w:rsidRPr="0010014A" w:rsidRDefault="0010014A" w:rsidP="0010014A">
      <w:pPr>
        <w:widowControl/>
        <w:suppressAutoHyphens/>
        <w:spacing w:before="120"/>
        <w:ind w:firstLine="510"/>
        <w:jc w:val="both"/>
        <w:rPr>
          <w:rFonts w:ascii="Times" w:eastAsia="Times New Roman" w:hAnsi="Times"/>
        </w:rPr>
      </w:pPr>
      <w:r w:rsidRPr="0010014A">
        <w:rPr>
          <w:rFonts w:ascii="Times" w:eastAsia="Times New Roman" w:hAnsi="Times"/>
        </w:rPr>
        <w:t>Projekt przewiduje, że rozporządzenie wejdzie w życie z dniem ……… r. w związku</w:t>
      </w:r>
      <w:r w:rsidRPr="0010014A">
        <w:rPr>
          <w:rFonts w:ascii="Times" w:eastAsia="Times New Roman" w:hAnsi="Times"/>
        </w:rPr>
        <w:br/>
        <w:t>z wejściem w życie nowelizacji ustawy.</w:t>
      </w:r>
    </w:p>
    <w:p w14:paraId="405CE9C9"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Projekt nie jest niezgodny z prawem Unii Europejskiej.</w:t>
      </w:r>
    </w:p>
    <w:p w14:paraId="4781A62D"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Przyjęte w projekcie rozwiązania nie będą miały wpływu na działalność mikroprzedsiębiorców, małych i średnich przedsiębiorców, stosownie do przepisu art. 66 ust. 1 pkt 2 ustawy – Prawo przedsiębiorców (Dz. U. z 2021 r. poz. 162 i 2105 oraz z 2022 r. poz. 24, 974 i 1570).</w:t>
      </w:r>
    </w:p>
    <w:p w14:paraId="53D0E43D"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Projekt nie będzie mieć wpływu na sytuację ekonomiczną i społeczną rodziny, osób niepełnosprawnych oraz osób starszych.</w:t>
      </w:r>
    </w:p>
    <w:p w14:paraId="0FD0D47A" w14:textId="77777777" w:rsidR="0010014A" w:rsidRPr="0010014A" w:rsidRDefault="0010014A" w:rsidP="0010014A">
      <w:pPr>
        <w:widowControl/>
        <w:suppressAutoHyphens/>
        <w:spacing w:before="120"/>
        <w:ind w:firstLine="510"/>
        <w:jc w:val="both"/>
        <w:rPr>
          <w:rFonts w:ascii="Times" w:eastAsia="Times New Roman" w:hAnsi="Times"/>
          <w:bCs/>
        </w:rPr>
      </w:pPr>
      <w:r w:rsidRPr="0010014A">
        <w:rPr>
          <w:rFonts w:ascii="Times" w:eastAsia="Times New Roman" w:hAnsi="Times"/>
          <w:bCs/>
        </w:rPr>
        <w:t>Rozwiązania zaproponowane w projekcie ustawy nie stwarzają zagrożeń korupcyjnych.</w:t>
      </w:r>
    </w:p>
    <w:p w14:paraId="5973F767"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Projekt nie zawiera przepisów mających na celu ograniczenie biurokracji ani mogących spowodować jej wzrost.</w:t>
      </w:r>
    </w:p>
    <w:p w14:paraId="50E71544" w14:textId="77777777" w:rsidR="0010014A" w:rsidRPr="0010014A" w:rsidRDefault="0010014A" w:rsidP="0010014A">
      <w:pPr>
        <w:widowControl/>
        <w:suppressAutoHyphens/>
        <w:spacing w:before="120"/>
        <w:ind w:firstLine="510"/>
        <w:jc w:val="both"/>
        <w:rPr>
          <w:rFonts w:ascii="Times" w:eastAsia="Times New Roman" w:hAnsi="Times"/>
          <w:bCs/>
        </w:rPr>
      </w:pPr>
      <w:r w:rsidRPr="0010014A">
        <w:rPr>
          <w:rFonts w:ascii="Times" w:eastAsia="Times New Roman" w:hAnsi="Times"/>
          <w:bCs/>
        </w:rPr>
        <w:t xml:space="preserve">Projektowana regulacja nie będzie wymagała notyfikacji Komisji Europejskiej w trybie ustawy z dnia 30 kwietnia 2004 r. </w:t>
      </w:r>
      <w:r w:rsidRPr="0010014A">
        <w:rPr>
          <w:rFonts w:ascii="Times" w:eastAsia="Times New Roman" w:hAnsi="Times"/>
          <w:bCs/>
          <w:i/>
          <w:iCs/>
        </w:rPr>
        <w:t xml:space="preserve">o postępowaniu w sprawach dotyczących pomocy publicznej </w:t>
      </w:r>
      <w:r w:rsidRPr="0010014A">
        <w:rPr>
          <w:rFonts w:ascii="Times" w:eastAsia="Times New Roman" w:hAnsi="Times"/>
          <w:bCs/>
        </w:rPr>
        <w:t>(Dz. U. z 2021 r. poz. 743 oraz z 2022 r. poz. 807)</w:t>
      </w:r>
      <w:r w:rsidRPr="0010014A">
        <w:rPr>
          <w:rFonts w:ascii="Times" w:eastAsia="Times New Roman" w:hAnsi="Times"/>
          <w:bCs/>
          <w:i/>
          <w:iCs/>
        </w:rPr>
        <w:t>.</w:t>
      </w:r>
    </w:p>
    <w:p w14:paraId="4C27AC4A"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 xml:space="preserve">Projektowana regulacja nie zawiera przepisów technicznych w rozumieniu rozporządzenia Rady Ministrów z dnia 23 grudnia 2002 r. </w:t>
      </w:r>
      <w:r w:rsidRPr="0010014A">
        <w:rPr>
          <w:rFonts w:ascii="Times" w:eastAsia="Calibri" w:hAnsi="Times"/>
          <w:bCs/>
          <w:i/>
          <w:iCs/>
        </w:rPr>
        <w:t>w sprawie sposobu funkcjonowania krajowego systemu notyfikacji norm i aktów prawnych</w:t>
      </w:r>
      <w:r w:rsidRPr="0010014A">
        <w:rPr>
          <w:rFonts w:ascii="Times" w:eastAsia="Calibri" w:hAnsi="Times"/>
          <w:bCs/>
        </w:rPr>
        <w:t xml:space="preserve"> (Dz. U. poz. 2039 oraz z 2022 r. poz. 597) i nie podlega notyfikacji Komisji Europejskiej.</w:t>
      </w:r>
    </w:p>
    <w:p w14:paraId="290983E0" w14:textId="77777777" w:rsidR="0010014A" w:rsidRPr="0010014A" w:rsidRDefault="0010014A" w:rsidP="0010014A">
      <w:pPr>
        <w:widowControl/>
        <w:suppressAutoHyphens/>
        <w:spacing w:before="120"/>
        <w:ind w:firstLine="510"/>
        <w:jc w:val="both"/>
        <w:rPr>
          <w:rFonts w:ascii="Times" w:eastAsia="Times New Roman" w:hAnsi="Times"/>
          <w:bCs/>
        </w:rPr>
      </w:pPr>
      <w:r w:rsidRPr="0010014A">
        <w:rPr>
          <w:rFonts w:ascii="Times" w:eastAsia="Times New Roman" w:hAnsi="Times"/>
          <w:bCs/>
        </w:rPr>
        <w:t>Projekt nie wymaga przedstawienia właściwym organom i instytucjom i Unii Europejskiej, w tym Europejskiemu Bankowi Centralnemu, w celu uzyskania opinii, dokonania powiadomienia, konsultacji albo uzgodnienia.</w:t>
      </w:r>
    </w:p>
    <w:p w14:paraId="6D14FEEA"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 xml:space="preserve">Stosownie do postanowień art. 5 ustawy z dnia 7 lipca 2005 r. </w:t>
      </w:r>
      <w:r w:rsidRPr="0010014A">
        <w:rPr>
          <w:rFonts w:ascii="Times" w:eastAsia="Calibri" w:hAnsi="Times"/>
          <w:bCs/>
          <w:i/>
          <w:iCs/>
        </w:rPr>
        <w:t xml:space="preserve">o działalności lobbingowej w procesie stanowienia prawa </w:t>
      </w:r>
      <w:r w:rsidRPr="0010014A">
        <w:rPr>
          <w:rFonts w:ascii="Times" w:eastAsia="Calibri" w:hAnsi="Times"/>
          <w:bCs/>
        </w:rPr>
        <w:t>(Dz. U. z 2017 r. poz. 248), projekt został udostępniony w Biuletynie Informacji Publicznej. Ponadto, z chwilą skierowania do uzgodnień, konsultacji publicznych lub opiniowania, projekt został udostępniony w Biuletynie Informacji Publicznej na stronie podmiotowej Rządowego Centrum Legislacji, w serwisie „Rządowy Proces Legislacyjny”.</w:t>
      </w:r>
    </w:p>
    <w:p w14:paraId="59844F57" w14:textId="77777777" w:rsidR="0010014A" w:rsidRPr="0010014A" w:rsidRDefault="0010014A" w:rsidP="0010014A">
      <w:pPr>
        <w:widowControl/>
        <w:suppressAutoHyphens/>
        <w:spacing w:before="120"/>
        <w:ind w:firstLine="510"/>
        <w:jc w:val="both"/>
        <w:rPr>
          <w:rFonts w:ascii="Times" w:eastAsia="Calibri" w:hAnsi="Times"/>
          <w:bCs/>
          <w:i/>
          <w:iCs/>
        </w:rPr>
      </w:pPr>
      <w:r w:rsidRPr="0010014A">
        <w:rPr>
          <w:rFonts w:ascii="Times" w:eastAsia="Calibri" w:hAnsi="Times"/>
          <w:bCs/>
        </w:rPr>
        <w:lastRenderedPageBreak/>
        <w:t xml:space="preserve">Żaden z podmiotów nie zgłosił zainteresowania pracami nad projektem w trybie przepisów ustawy z dnia 7 lipca 2005 r. </w:t>
      </w:r>
      <w:r w:rsidRPr="0010014A">
        <w:rPr>
          <w:rFonts w:ascii="Times" w:eastAsia="Calibri" w:hAnsi="Times"/>
          <w:bCs/>
          <w:i/>
          <w:iCs/>
        </w:rPr>
        <w:t>o działalności lobbingowej w procesie stanowienia prawa.</w:t>
      </w:r>
    </w:p>
    <w:p w14:paraId="43E4B205" w14:textId="77777777" w:rsidR="0010014A" w:rsidRPr="0010014A" w:rsidRDefault="0010014A" w:rsidP="0010014A">
      <w:pPr>
        <w:widowControl/>
        <w:suppressAutoHyphens/>
        <w:spacing w:before="120"/>
        <w:ind w:firstLine="510"/>
        <w:jc w:val="both"/>
        <w:rPr>
          <w:rFonts w:ascii="Times" w:eastAsia="Calibri" w:hAnsi="Times"/>
          <w:bCs/>
        </w:rPr>
      </w:pPr>
      <w:r w:rsidRPr="0010014A">
        <w:rPr>
          <w:rFonts w:ascii="Times" w:eastAsia="Calibri" w:hAnsi="Times"/>
          <w:bCs/>
        </w:rPr>
        <w:t>Jednocześnie należy wskazać, że nie ma możliwości podjęcia alternatywnych w stosunku do projektowanej środków umożliwiających osiągnięcie zamierzonego celu.</w:t>
      </w:r>
    </w:p>
    <w:p w14:paraId="378E357F" w14:textId="77777777" w:rsidR="0010014A" w:rsidRPr="0010014A" w:rsidRDefault="0010014A" w:rsidP="0010014A">
      <w:pPr>
        <w:widowControl/>
        <w:suppressAutoHyphens/>
        <w:spacing w:before="120"/>
        <w:ind w:firstLine="510"/>
        <w:jc w:val="both"/>
        <w:rPr>
          <w:rFonts w:ascii="Times" w:eastAsia="Times New Roman" w:hAnsi="Times"/>
        </w:rPr>
      </w:pPr>
      <w:r w:rsidRPr="0010014A">
        <w:rPr>
          <w:rFonts w:ascii="Times" w:eastAsia="Times New Roman" w:hAnsi="Times"/>
        </w:rPr>
        <w:t>Projekt nie podlega dokonaniu oceny OSR przez koordynatora OSR w trybie § 32 uchwały nr 190 Rady Ministrów z dnia 29 października 2013 r. – Regulamin pracy Rady Ministrów (M.P. z 2022 r. poz. 348).</w:t>
      </w:r>
    </w:p>
    <w:p w14:paraId="65A70E25"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sectPr w:rsidR="0010014A" w:rsidRPr="0010014A">
          <w:pgSz w:w="11906" w:h="16838"/>
          <w:pgMar w:top="1417" w:right="1417" w:bottom="1417" w:left="1417" w:header="708" w:footer="708" w:gutter="0"/>
          <w:cols w:space="708"/>
          <w:docGrid w:linePitch="360"/>
        </w:sectPr>
      </w:pPr>
    </w:p>
    <w:p w14:paraId="54D68672" w14:textId="77777777" w:rsidR="0010014A" w:rsidRPr="0010014A" w:rsidRDefault="0010014A" w:rsidP="0010014A">
      <w:pPr>
        <w:widowControl/>
        <w:tabs>
          <w:tab w:val="left" w:pos="8364"/>
        </w:tabs>
        <w:autoSpaceDE/>
        <w:autoSpaceDN/>
        <w:adjustRightInd/>
        <w:spacing w:after="160" w:line="259" w:lineRule="auto"/>
        <w:ind w:right="-141"/>
        <w:jc w:val="center"/>
        <w:rPr>
          <w:rFonts w:ascii="Calibri" w:eastAsia="Calibri" w:hAnsi="Calibri" w:cs="Times New Roman"/>
          <w:sz w:val="22"/>
          <w:szCs w:val="22"/>
          <w:lang w:eastAsia="en-US"/>
        </w:rPr>
      </w:pPr>
      <w:r w:rsidRPr="0010014A">
        <w:rPr>
          <w:rFonts w:ascii="Calibri" w:eastAsia="Calibri" w:hAnsi="Calibri" w:cs="Times New Roman"/>
          <w:sz w:val="22"/>
          <w:szCs w:val="22"/>
          <w:lang w:eastAsia="en-US"/>
        </w:rPr>
        <w:lastRenderedPageBreak/>
        <w:t>OCENA SKUTKÓW REGULACJI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529"/>
        <w:gridCol w:w="731"/>
        <w:gridCol w:w="217"/>
        <w:gridCol w:w="114"/>
        <w:gridCol w:w="123"/>
        <w:gridCol w:w="149"/>
        <w:gridCol w:w="312"/>
        <w:gridCol w:w="453"/>
        <w:gridCol w:w="10"/>
        <w:gridCol w:w="215"/>
        <w:gridCol w:w="243"/>
        <w:gridCol w:w="210"/>
        <w:gridCol w:w="71"/>
        <w:gridCol w:w="174"/>
        <w:gridCol w:w="442"/>
        <w:gridCol w:w="19"/>
        <w:gridCol w:w="120"/>
        <w:gridCol w:w="340"/>
        <w:gridCol w:w="91"/>
        <w:gridCol w:w="328"/>
        <w:gridCol w:w="38"/>
        <w:gridCol w:w="218"/>
        <w:gridCol w:w="244"/>
        <w:gridCol w:w="258"/>
        <w:gridCol w:w="204"/>
        <w:gridCol w:w="466"/>
        <w:gridCol w:w="92"/>
        <w:gridCol w:w="1179"/>
      </w:tblGrid>
      <w:tr w:rsidR="0010014A" w:rsidRPr="0010014A" w14:paraId="080DDF35" w14:textId="77777777" w:rsidTr="00A11630">
        <w:trPr>
          <w:trHeight w:val="1611"/>
        </w:trPr>
        <w:tc>
          <w:tcPr>
            <w:tcW w:w="2978" w:type="pct"/>
            <w:gridSpan w:val="16"/>
          </w:tcPr>
          <w:p w14:paraId="44F0978F" w14:textId="77777777" w:rsidR="0010014A" w:rsidRPr="009D1098" w:rsidRDefault="0010014A" w:rsidP="009D1098">
            <w:pPr>
              <w:widowControl/>
              <w:autoSpaceDE/>
              <w:autoSpaceDN/>
              <w:adjustRightInd/>
              <w:spacing w:before="120" w:line="240" w:lineRule="auto"/>
              <w:jc w:val="both"/>
              <w:rPr>
                <w:rFonts w:eastAsia="Calibri" w:cs="Times New Roman"/>
                <w:color w:val="000000"/>
                <w:szCs w:val="24"/>
                <w:lang w:eastAsia="en-US"/>
              </w:rPr>
            </w:pPr>
            <w:bookmarkStart w:id="17" w:name="t1"/>
            <w:bookmarkStart w:id="18" w:name="_Hlk114220285"/>
            <w:r w:rsidRPr="009D1098">
              <w:rPr>
                <w:rFonts w:eastAsia="Calibri" w:cs="Times New Roman"/>
                <w:b/>
                <w:color w:val="000000"/>
                <w:szCs w:val="24"/>
                <w:lang w:eastAsia="en-US"/>
              </w:rPr>
              <w:t>Nazwa projektu</w:t>
            </w:r>
          </w:p>
          <w:p w14:paraId="5CF3221D" w14:textId="77777777" w:rsidR="0010014A" w:rsidRPr="009D1098" w:rsidRDefault="0010014A" w:rsidP="009D1098">
            <w:pPr>
              <w:keepNext/>
              <w:widowControl/>
              <w:suppressAutoHyphens/>
              <w:autoSpaceDE/>
              <w:autoSpaceDN/>
              <w:adjustRightInd/>
              <w:spacing w:before="120" w:after="360" w:line="240" w:lineRule="auto"/>
              <w:jc w:val="both"/>
              <w:rPr>
                <w:rFonts w:eastAsia="Times New Roman" w:cs="Times New Roman"/>
                <w:bCs/>
                <w:position w:val="6"/>
                <w:szCs w:val="24"/>
                <w:vertAlign w:val="superscript"/>
              </w:rPr>
            </w:pPr>
            <w:r w:rsidRPr="009D1098">
              <w:rPr>
                <w:rFonts w:eastAsia="Times New Roman" w:cs="Times New Roman"/>
                <w:bCs/>
                <w:color w:val="000000"/>
                <w:szCs w:val="24"/>
              </w:rPr>
              <w:t>Projekt rozporządzenia Ministra Sprawiedliwości w sprawie określenia</w:t>
            </w:r>
            <w:r w:rsidRPr="009D1098">
              <w:rPr>
                <w:rFonts w:eastAsia="Times New Roman" w:cs="Times New Roman"/>
                <w:bCs/>
                <w:szCs w:val="24"/>
              </w:rPr>
              <w:t xml:space="preserve"> wzorów formularzy dotyczących notarialnego nakazu zapłaty oraz sposobu i miejsca ich udostępniania</w:t>
            </w:r>
          </w:p>
          <w:p w14:paraId="76709237" w14:textId="0701E65D" w:rsidR="0010014A" w:rsidRPr="009D1098" w:rsidRDefault="0010014A" w:rsidP="009D1098">
            <w:pPr>
              <w:widowControl/>
              <w:autoSpaceDE/>
              <w:autoSpaceDN/>
              <w:adjustRightInd/>
              <w:spacing w:before="120" w:line="240" w:lineRule="auto"/>
              <w:ind w:left="38"/>
              <w:jc w:val="both"/>
              <w:rPr>
                <w:rFonts w:eastAsia="Calibri" w:cs="Times New Roman"/>
                <w:b/>
                <w:color w:val="000000"/>
                <w:szCs w:val="24"/>
                <w:lang w:eastAsia="en-US"/>
              </w:rPr>
            </w:pPr>
            <w:r w:rsidRPr="009D1098">
              <w:rPr>
                <w:rFonts w:eastAsia="Calibri" w:cs="Times New Roman"/>
                <w:b/>
                <w:color w:val="000000"/>
                <w:szCs w:val="24"/>
                <w:lang w:eastAsia="en-US"/>
              </w:rPr>
              <w:t xml:space="preserve">Ministerstwo wiodące </w:t>
            </w:r>
          </w:p>
          <w:bookmarkEnd w:id="17"/>
          <w:p w14:paraId="57A64675" w14:textId="77777777" w:rsidR="0010014A" w:rsidRPr="009D1098" w:rsidRDefault="0010014A" w:rsidP="009D1098">
            <w:pPr>
              <w:widowControl/>
              <w:autoSpaceDE/>
              <w:autoSpaceDN/>
              <w:adjustRightInd/>
              <w:spacing w:line="240" w:lineRule="auto"/>
              <w:ind w:left="38"/>
              <w:jc w:val="both"/>
              <w:rPr>
                <w:rFonts w:eastAsia="Calibri" w:cs="Times New Roman"/>
                <w:color w:val="000000"/>
                <w:szCs w:val="24"/>
                <w:lang w:eastAsia="en-US"/>
              </w:rPr>
            </w:pPr>
            <w:r w:rsidRPr="009D1098">
              <w:rPr>
                <w:rFonts w:eastAsia="Calibri" w:cs="Times New Roman"/>
                <w:color w:val="000000"/>
                <w:szCs w:val="24"/>
                <w:lang w:eastAsia="en-US"/>
              </w:rPr>
              <w:t>Ministerstwo Sprawiedliwości</w:t>
            </w:r>
          </w:p>
          <w:p w14:paraId="20E9E7B9" w14:textId="77777777" w:rsidR="0010014A" w:rsidRPr="009D1098" w:rsidRDefault="0010014A" w:rsidP="009D1098">
            <w:pPr>
              <w:widowControl/>
              <w:autoSpaceDE/>
              <w:autoSpaceDN/>
              <w:adjustRightInd/>
              <w:spacing w:line="240" w:lineRule="auto"/>
              <w:ind w:left="38"/>
              <w:jc w:val="both"/>
              <w:rPr>
                <w:rFonts w:eastAsia="Calibri" w:cs="Times New Roman"/>
                <w:color w:val="000000"/>
                <w:szCs w:val="24"/>
                <w:lang w:eastAsia="en-US"/>
              </w:rPr>
            </w:pPr>
          </w:p>
          <w:p w14:paraId="486B694A" w14:textId="77777777" w:rsidR="0010014A" w:rsidRPr="009D1098" w:rsidRDefault="0010014A" w:rsidP="009D1098">
            <w:pPr>
              <w:widowControl/>
              <w:autoSpaceDE/>
              <w:autoSpaceDN/>
              <w:adjustRightInd/>
              <w:spacing w:line="240" w:lineRule="auto"/>
              <w:jc w:val="both"/>
              <w:rPr>
                <w:rFonts w:eastAsia="Calibri" w:cs="Times New Roman"/>
                <w:b/>
                <w:szCs w:val="24"/>
                <w:lang w:eastAsia="en-US"/>
              </w:rPr>
            </w:pPr>
            <w:r w:rsidRPr="009D1098">
              <w:rPr>
                <w:rFonts w:eastAsia="Calibri" w:cs="Times New Roman"/>
                <w:b/>
                <w:szCs w:val="24"/>
                <w:lang w:eastAsia="en-US"/>
              </w:rPr>
              <w:t xml:space="preserve">Osoba odpowiedzialna za projekt w randze Ministra, Sekretarza Stanu lub Podsekretarza Stanu </w:t>
            </w:r>
          </w:p>
          <w:p w14:paraId="5BB327DA" w14:textId="77777777" w:rsidR="0010014A" w:rsidRPr="009D1098" w:rsidRDefault="0010014A" w:rsidP="009D1098">
            <w:pPr>
              <w:widowControl/>
              <w:autoSpaceDE/>
              <w:autoSpaceDN/>
              <w:adjustRightInd/>
              <w:spacing w:line="240" w:lineRule="auto"/>
              <w:jc w:val="both"/>
              <w:rPr>
                <w:rFonts w:eastAsia="Calibri" w:cs="Times New Roman"/>
                <w:bCs/>
                <w:szCs w:val="24"/>
                <w:lang w:eastAsia="en-US"/>
              </w:rPr>
            </w:pPr>
            <w:r w:rsidRPr="009D1098">
              <w:rPr>
                <w:rFonts w:eastAsia="Calibri" w:cs="Times New Roman"/>
                <w:bCs/>
                <w:szCs w:val="24"/>
                <w:lang w:eastAsia="en-US"/>
              </w:rPr>
              <w:t xml:space="preserve">Sekretarz Stanu dr hab. Marcin Warchoł </w:t>
            </w:r>
          </w:p>
          <w:p w14:paraId="030CCC96" w14:textId="77777777" w:rsidR="0010014A" w:rsidRPr="009D1098" w:rsidRDefault="0010014A" w:rsidP="009D1098">
            <w:pPr>
              <w:widowControl/>
              <w:autoSpaceDE/>
              <w:autoSpaceDN/>
              <w:adjustRightInd/>
              <w:spacing w:line="240" w:lineRule="auto"/>
              <w:jc w:val="both"/>
              <w:rPr>
                <w:rFonts w:eastAsia="Calibri" w:cs="Times New Roman"/>
                <w:szCs w:val="24"/>
                <w:lang w:eastAsia="en-US"/>
              </w:rPr>
            </w:pPr>
          </w:p>
          <w:p w14:paraId="1D1149AC" w14:textId="77777777" w:rsidR="0010014A" w:rsidRPr="009D1098" w:rsidRDefault="0010014A" w:rsidP="009D1098">
            <w:pPr>
              <w:widowControl/>
              <w:autoSpaceDE/>
              <w:autoSpaceDN/>
              <w:adjustRightInd/>
              <w:spacing w:before="120" w:line="240" w:lineRule="auto"/>
              <w:ind w:hanging="45"/>
              <w:jc w:val="both"/>
              <w:rPr>
                <w:rFonts w:eastAsia="Calibri" w:cs="Times New Roman"/>
                <w:b/>
                <w:color w:val="000000"/>
                <w:szCs w:val="24"/>
                <w:lang w:eastAsia="en-US"/>
              </w:rPr>
            </w:pPr>
            <w:r w:rsidRPr="009D1098">
              <w:rPr>
                <w:rFonts w:eastAsia="Calibri" w:cs="Times New Roman"/>
                <w:b/>
                <w:color w:val="000000"/>
                <w:szCs w:val="24"/>
                <w:lang w:eastAsia="en-US"/>
              </w:rPr>
              <w:t>Kontakt do opiekuna merytorycznego projektu</w:t>
            </w:r>
          </w:p>
          <w:p w14:paraId="3B440149" w14:textId="77777777" w:rsidR="0010014A" w:rsidRPr="009D1098" w:rsidRDefault="0010014A" w:rsidP="009D1098">
            <w:pPr>
              <w:widowControl/>
              <w:autoSpaceDE/>
              <w:autoSpaceDN/>
              <w:adjustRightInd/>
              <w:spacing w:before="120" w:line="240" w:lineRule="auto"/>
              <w:jc w:val="both"/>
              <w:rPr>
                <w:rFonts w:eastAsia="Calibri" w:cs="Times New Roman"/>
                <w:bCs/>
                <w:szCs w:val="24"/>
                <w:lang w:eastAsia="en-US"/>
              </w:rPr>
            </w:pPr>
            <w:bookmarkStart w:id="19" w:name="t3"/>
            <w:r w:rsidRPr="009D1098">
              <w:rPr>
                <w:rFonts w:eastAsia="Calibri" w:cs="Times New Roman"/>
                <w:bCs/>
                <w:szCs w:val="24"/>
                <w:lang w:eastAsia="en-US"/>
              </w:rPr>
              <w:t>dr Rafał Reiwer, sędzia, Dyrektor Departamentu Prawa Gospodarczego</w:t>
            </w:r>
          </w:p>
          <w:p w14:paraId="6B04F4B5" w14:textId="296B2B87" w:rsidR="009D1098" w:rsidRDefault="0010014A" w:rsidP="009D1098">
            <w:pPr>
              <w:widowControl/>
              <w:autoSpaceDE/>
              <w:autoSpaceDN/>
              <w:adjustRightInd/>
              <w:spacing w:before="120" w:line="240" w:lineRule="auto"/>
              <w:jc w:val="both"/>
              <w:rPr>
                <w:rFonts w:eastAsia="Calibri" w:cs="Times New Roman"/>
                <w:bCs/>
                <w:szCs w:val="24"/>
                <w:lang w:eastAsia="en-US"/>
              </w:rPr>
            </w:pPr>
            <w:r w:rsidRPr="009D1098">
              <w:rPr>
                <w:rFonts w:eastAsia="Calibri" w:cs="Times New Roman"/>
                <w:bCs/>
                <w:szCs w:val="24"/>
                <w:lang w:eastAsia="en-US"/>
              </w:rPr>
              <w:t xml:space="preserve">e -mail: </w:t>
            </w:r>
            <w:hyperlink r:id="rId9" w:history="1">
              <w:r w:rsidR="009D1098" w:rsidRPr="002C235E">
                <w:rPr>
                  <w:rStyle w:val="Hipercze"/>
                  <w:rFonts w:eastAsia="Calibri" w:cs="Times New Roman"/>
                  <w:bCs/>
                  <w:szCs w:val="24"/>
                  <w:lang w:eastAsia="en-US"/>
                </w:rPr>
                <w:t>sekretariat.dpg@ms.gov.pl</w:t>
              </w:r>
            </w:hyperlink>
          </w:p>
          <w:p w14:paraId="76F6A4ED" w14:textId="65255A03" w:rsidR="0010014A" w:rsidRPr="006349F1" w:rsidRDefault="0010014A" w:rsidP="006349F1">
            <w:pPr>
              <w:widowControl/>
              <w:autoSpaceDE/>
              <w:autoSpaceDN/>
              <w:adjustRightInd/>
              <w:spacing w:before="120" w:line="240" w:lineRule="auto"/>
              <w:jc w:val="both"/>
              <w:rPr>
                <w:rFonts w:eastAsia="Calibri" w:cs="Times New Roman"/>
                <w:bCs/>
                <w:color w:val="000000"/>
                <w:szCs w:val="24"/>
                <w:lang w:eastAsia="en-US"/>
              </w:rPr>
            </w:pPr>
            <w:r w:rsidRPr="009D1098">
              <w:rPr>
                <w:rFonts w:eastAsia="Calibri" w:cs="Times New Roman"/>
                <w:color w:val="000000"/>
                <w:szCs w:val="24"/>
                <w:lang w:eastAsia="en-US"/>
              </w:rPr>
              <w:t>tel. 22 52-12-599</w:t>
            </w:r>
            <w:bookmarkEnd w:id="19"/>
          </w:p>
        </w:tc>
        <w:tc>
          <w:tcPr>
            <w:tcW w:w="2017" w:type="pct"/>
            <w:gridSpan w:val="13"/>
            <w:shd w:val="clear" w:color="auto" w:fill="FFFFFF"/>
          </w:tcPr>
          <w:p w14:paraId="21B490B1" w14:textId="77777777" w:rsidR="009D1098" w:rsidRDefault="0010014A" w:rsidP="009D1098">
            <w:pPr>
              <w:widowControl/>
              <w:autoSpaceDE/>
              <w:autoSpaceDN/>
              <w:adjustRightInd/>
              <w:spacing w:line="240" w:lineRule="auto"/>
              <w:jc w:val="both"/>
              <w:rPr>
                <w:rFonts w:eastAsia="Calibri" w:cs="Times New Roman"/>
                <w:b/>
                <w:szCs w:val="24"/>
                <w:lang w:eastAsia="en-US"/>
              </w:rPr>
            </w:pPr>
            <w:r w:rsidRPr="009D1098">
              <w:rPr>
                <w:rFonts w:eastAsia="Calibri" w:cs="Times New Roman"/>
                <w:b/>
                <w:szCs w:val="24"/>
                <w:lang w:eastAsia="en-US"/>
              </w:rPr>
              <w:t>Data sporządzenia</w:t>
            </w:r>
          </w:p>
          <w:p w14:paraId="6F22191F" w14:textId="168905EA" w:rsidR="0010014A" w:rsidRPr="009D1098" w:rsidRDefault="0010014A" w:rsidP="009D1098">
            <w:pPr>
              <w:widowControl/>
              <w:autoSpaceDE/>
              <w:autoSpaceDN/>
              <w:adjustRightInd/>
              <w:spacing w:line="240" w:lineRule="auto"/>
              <w:jc w:val="both"/>
              <w:rPr>
                <w:rFonts w:eastAsia="Calibri" w:cs="Times New Roman"/>
                <w:szCs w:val="24"/>
                <w:lang w:eastAsia="en-US"/>
              </w:rPr>
            </w:pPr>
            <w:r w:rsidRPr="009D1098">
              <w:rPr>
                <w:rFonts w:eastAsia="Calibri" w:cs="Times New Roman"/>
                <w:szCs w:val="24"/>
                <w:lang w:eastAsia="en-US"/>
              </w:rPr>
              <w:t>21.10.2022 r.</w:t>
            </w:r>
          </w:p>
          <w:p w14:paraId="0A2AB260" w14:textId="77777777" w:rsidR="0010014A" w:rsidRPr="009D1098" w:rsidRDefault="0010014A" w:rsidP="009D1098">
            <w:pPr>
              <w:widowControl/>
              <w:autoSpaceDE/>
              <w:autoSpaceDN/>
              <w:adjustRightInd/>
              <w:spacing w:line="240" w:lineRule="auto"/>
              <w:jc w:val="both"/>
              <w:rPr>
                <w:rFonts w:eastAsia="Calibri" w:cs="Times New Roman"/>
                <w:b/>
                <w:szCs w:val="24"/>
                <w:lang w:eastAsia="en-US"/>
              </w:rPr>
            </w:pPr>
          </w:p>
          <w:p w14:paraId="2309C6F2" w14:textId="77777777" w:rsidR="0010014A" w:rsidRPr="009D1098" w:rsidRDefault="0010014A" w:rsidP="009D1098">
            <w:pPr>
              <w:widowControl/>
              <w:autoSpaceDE/>
              <w:autoSpaceDN/>
              <w:adjustRightInd/>
              <w:spacing w:line="240" w:lineRule="auto"/>
              <w:jc w:val="both"/>
              <w:rPr>
                <w:rFonts w:eastAsia="Calibri" w:cs="Times New Roman"/>
                <w:b/>
                <w:szCs w:val="24"/>
                <w:lang w:eastAsia="en-US"/>
              </w:rPr>
            </w:pPr>
            <w:r w:rsidRPr="009D1098">
              <w:rPr>
                <w:rFonts w:eastAsia="Calibri" w:cs="Times New Roman"/>
                <w:b/>
                <w:szCs w:val="24"/>
                <w:lang w:eastAsia="en-US"/>
              </w:rPr>
              <w:t xml:space="preserve">Źródło: </w:t>
            </w:r>
            <w:bookmarkStart w:id="20" w:name="Lista1"/>
          </w:p>
          <w:bookmarkEnd w:id="20"/>
          <w:p w14:paraId="492202FC" w14:textId="77777777" w:rsidR="0010014A" w:rsidRPr="009D1098" w:rsidRDefault="0010014A" w:rsidP="009D1098">
            <w:pPr>
              <w:widowControl/>
              <w:autoSpaceDE/>
              <w:autoSpaceDN/>
              <w:adjustRightInd/>
              <w:spacing w:before="120" w:line="240" w:lineRule="auto"/>
              <w:jc w:val="both"/>
              <w:rPr>
                <w:rFonts w:eastAsia="Calibri" w:cs="Times New Roman"/>
                <w:szCs w:val="24"/>
                <w:lang w:eastAsia="en-US"/>
              </w:rPr>
            </w:pPr>
            <w:r w:rsidRPr="009D1098">
              <w:rPr>
                <w:rFonts w:eastAsia="Calibri" w:cs="Times New Roman"/>
                <w:szCs w:val="24"/>
                <w:lang w:eastAsia="en-US"/>
              </w:rPr>
              <w:t>art. 105k ustawy z dnia 14 lutego 1991 r. – Prawo o notariacie (Dz. U. z 2022 r. poz. 1799)</w:t>
            </w:r>
          </w:p>
          <w:p w14:paraId="38D96BEB" w14:textId="77777777" w:rsidR="0010014A" w:rsidRPr="009D1098" w:rsidRDefault="0010014A" w:rsidP="009D1098">
            <w:pPr>
              <w:widowControl/>
              <w:autoSpaceDE/>
              <w:autoSpaceDN/>
              <w:adjustRightInd/>
              <w:spacing w:before="120" w:line="240" w:lineRule="auto"/>
              <w:jc w:val="both"/>
              <w:rPr>
                <w:rFonts w:eastAsia="Calibri" w:cs="Times New Roman"/>
                <w:color w:val="000000"/>
                <w:szCs w:val="24"/>
                <w:lang w:eastAsia="en-US"/>
              </w:rPr>
            </w:pPr>
            <w:r w:rsidRPr="009D1098">
              <w:rPr>
                <w:rFonts w:eastAsia="Calibri" w:cs="Times New Roman"/>
                <w:b/>
                <w:color w:val="000000"/>
                <w:szCs w:val="24"/>
                <w:lang w:eastAsia="en-US"/>
              </w:rPr>
              <w:t>Nr w wykazie prac MS: A490</w:t>
            </w:r>
          </w:p>
        </w:tc>
      </w:tr>
      <w:tr w:rsidR="0010014A" w:rsidRPr="0010014A" w14:paraId="70F82017" w14:textId="77777777" w:rsidTr="00A11630">
        <w:trPr>
          <w:trHeight w:val="142"/>
        </w:trPr>
        <w:tc>
          <w:tcPr>
            <w:tcW w:w="4995" w:type="pct"/>
            <w:gridSpan w:val="29"/>
            <w:shd w:val="clear" w:color="auto" w:fill="99CCFF"/>
          </w:tcPr>
          <w:p w14:paraId="173896A6" w14:textId="77777777" w:rsidR="0010014A" w:rsidRPr="0010014A" w:rsidRDefault="0010014A" w:rsidP="0010014A">
            <w:pPr>
              <w:widowControl/>
              <w:autoSpaceDE/>
              <w:autoSpaceDN/>
              <w:adjustRightInd/>
              <w:spacing w:line="240" w:lineRule="auto"/>
              <w:ind w:left="57"/>
              <w:jc w:val="center"/>
              <w:rPr>
                <w:rFonts w:eastAsia="Calibri" w:cs="Times New Roman"/>
                <w:b/>
                <w:color w:val="FFFFFF"/>
                <w:sz w:val="32"/>
                <w:szCs w:val="32"/>
                <w:lang w:eastAsia="en-US"/>
              </w:rPr>
            </w:pPr>
            <w:r w:rsidRPr="0010014A">
              <w:rPr>
                <w:rFonts w:eastAsia="Calibri" w:cs="Times New Roman"/>
                <w:b/>
                <w:color w:val="FFFFFF"/>
                <w:sz w:val="32"/>
                <w:szCs w:val="32"/>
                <w:lang w:eastAsia="en-US"/>
              </w:rPr>
              <w:t>OCENA SKUTKÓW REGULACJI</w:t>
            </w:r>
          </w:p>
        </w:tc>
      </w:tr>
      <w:tr w:rsidR="0010014A" w:rsidRPr="0010014A" w14:paraId="207C2C19" w14:textId="77777777" w:rsidTr="00A11630">
        <w:trPr>
          <w:trHeight w:val="333"/>
        </w:trPr>
        <w:tc>
          <w:tcPr>
            <w:tcW w:w="4995" w:type="pct"/>
            <w:gridSpan w:val="29"/>
            <w:shd w:val="clear" w:color="auto" w:fill="99CCFF"/>
            <w:vAlign w:val="center"/>
          </w:tcPr>
          <w:p w14:paraId="79F3FEA0"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sz w:val="22"/>
                <w:szCs w:val="22"/>
                <w:lang w:eastAsia="en-US"/>
              </w:rPr>
              <w:t>Jaki problem jest rozwiązywany?</w:t>
            </w:r>
            <w:bookmarkStart w:id="21" w:name="Wybór1"/>
            <w:bookmarkEnd w:id="21"/>
          </w:p>
        </w:tc>
      </w:tr>
      <w:tr w:rsidR="0010014A" w:rsidRPr="0010014A" w14:paraId="674C4437" w14:textId="77777777" w:rsidTr="009D1098">
        <w:trPr>
          <w:trHeight w:val="3930"/>
        </w:trPr>
        <w:tc>
          <w:tcPr>
            <w:tcW w:w="4995" w:type="pct"/>
            <w:gridSpan w:val="29"/>
            <w:shd w:val="clear" w:color="auto" w:fill="FFFFFF"/>
          </w:tcPr>
          <w:p w14:paraId="56B48B2E" w14:textId="48D0C61F" w:rsidR="009D1098" w:rsidRPr="0010014A" w:rsidRDefault="0010014A" w:rsidP="0010014A">
            <w:pPr>
              <w:keepNext/>
              <w:widowControl/>
              <w:suppressAutoHyphens/>
              <w:autoSpaceDE/>
              <w:autoSpaceDN/>
              <w:adjustRightInd/>
              <w:spacing w:before="120" w:after="360" w:line="240" w:lineRule="auto"/>
              <w:jc w:val="both"/>
              <w:rPr>
                <w:rFonts w:eastAsia="Times New Roman"/>
                <w:color w:val="000000"/>
                <w:sz w:val="22"/>
                <w:szCs w:val="22"/>
              </w:rPr>
            </w:pPr>
            <w:r w:rsidRPr="0010014A">
              <w:rPr>
                <w:rFonts w:eastAsia="Times New Roman"/>
                <w:color w:val="000000"/>
                <w:sz w:val="22"/>
                <w:szCs w:val="22"/>
              </w:rPr>
              <w:t xml:space="preserve">Projekt rozporządzenia Ministra Sprawiedliwości </w:t>
            </w:r>
            <w:r w:rsidRPr="0010014A">
              <w:rPr>
                <w:rFonts w:eastAsia="Times New Roman" w:cs="Times New Roman"/>
                <w:color w:val="000000"/>
                <w:sz w:val="22"/>
                <w:szCs w:val="22"/>
              </w:rPr>
              <w:t>w sprawie określenia</w:t>
            </w:r>
            <w:r w:rsidRPr="0010014A">
              <w:rPr>
                <w:rFonts w:eastAsia="Times New Roman" w:cs="Times New Roman"/>
                <w:sz w:val="22"/>
                <w:szCs w:val="22"/>
              </w:rPr>
              <w:t xml:space="preserve"> wzorów formularzy dotyczących notarialnego nakazu zapłaty oraz sposobu i miejsca ich udostępniania </w:t>
            </w:r>
            <w:r w:rsidRPr="0010014A">
              <w:rPr>
                <w:rFonts w:eastAsia="Times New Roman"/>
                <w:color w:val="000000"/>
                <w:sz w:val="22"/>
                <w:szCs w:val="22"/>
              </w:rPr>
              <w:t xml:space="preserve">stanowi wykonanie upoważnienia ustawowego zawartego w art. 105k ustawy – Prawo o notariacie (projekt ustawy o zmianie ustawy – Prawo o notariacie oraz niektórych innych ustaw, UD 383). Zgodnie z wymienionym przepisem Minister Sprawiedliwości </w:t>
            </w:r>
            <w:r w:rsidRPr="0010014A">
              <w:rPr>
                <w:rFonts w:eastAsia="Times New Roman"/>
                <w:color w:val="0D0D0D"/>
                <w:sz w:val="22"/>
                <w:szCs w:val="22"/>
              </w:rPr>
              <w:t xml:space="preserve">określi, w drodze rozporządzenia, wzór formularza wniosku o wydanie notarialnego nakazu zapłaty, wzór notarialnego nakazu zapłaty, wzór formularza sprzeciwu od notarialnego nakazu zapłaty wraz z wnioskiem o restytucję terminu oraz wzór niezbędnych pouczeń, co do sposobu ich wypełnienia oraz wnoszenia, wzór treści wzmianki o niewniesieniu sprzeciwu od notarialnego nakazu zapłaty albo utracie mocy notarialnego nakazu zapłaty, a także sposób i miejsce bezpłatnego udostępnienia formularzy, mając na uwadze sprawne prowadzenie postępowania o wydanie notarialnego nakazu zapłaty, z uwzględnieniem zasad bezpieczeństwa i zapewnienia możliwości obrony praw uczestników tego postępowania. </w:t>
            </w:r>
            <w:r w:rsidRPr="0010014A">
              <w:rPr>
                <w:rFonts w:eastAsia="Times New Roman"/>
                <w:color w:val="000000"/>
                <w:sz w:val="22"/>
                <w:szCs w:val="22"/>
              </w:rPr>
              <w:t>W projektowanej ustawie - Prawo o notariacie planuje się powierzenie notariuszom kompetencji do wydawania notarialnych nakazów zapłaty, ograniczonych do roszczeń niewątpliwych i bezspornych, których zasadność będzie wykazana dokumentami załączonymi do wniosku o wydanie tego nakazu.</w:t>
            </w:r>
          </w:p>
        </w:tc>
      </w:tr>
      <w:tr w:rsidR="0010014A" w:rsidRPr="0010014A" w14:paraId="3DCFC9DA" w14:textId="77777777" w:rsidTr="00A11630">
        <w:trPr>
          <w:trHeight w:val="142"/>
        </w:trPr>
        <w:tc>
          <w:tcPr>
            <w:tcW w:w="4995" w:type="pct"/>
            <w:gridSpan w:val="29"/>
            <w:shd w:val="clear" w:color="auto" w:fill="99CCFF"/>
            <w:vAlign w:val="center"/>
          </w:tcPr>
          <w:p w14:paraId="73E1F062"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pacing w:val="-2"/>
                <w:sz w:val="22"/>
                <w:szCs w:val="22"/>
                <w:lang w:eastAsia="en-US"/>
              </w:rPr>
              <w:t>Rekomendowane rozwiązanie, w tym planowane narzędzia interwencji, i oczekiwany efekt</w:t>
            </w:r>
          </w:p>
        </w:tc>
      </w:tr>
      <w:tr w:rsidR="0010014A" w:rsidRPr="0010014A" w14:paraId="3B09DBEC" w14:textId="77777777" w:rsidTr="00A11630">
        <w:trPr>
          <w:trHeight w:val="142"/>
        </w:trPr>
        <w:tc>
          <w:tcPr>
            <w:tcW w:w="4995" w:type="pct"/>
            <w:gridSpan w:val="29"/>
            <w:shd w:val="clear" w:color="auto" w:fill="auto"/>
          </w:tcPr>
          <w:p w14:paraId="677F798C"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Mając na uwadze powyższe wskazania, przygotowano projekt rozporządzenia zawierający wzory: formularza wniosku</w:t>
            </w:r>
          </w:p>
          <w:p w14:paraId="2066E965" w14:textId="5D6DD729"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o wydanie notarialnego nakazu zapłaty, formularza sprzeciwu od notarialnego nakazu zapłaty wraz z wnioskiem</w:t>
            </w:r>
            <w:r w:rsidR="00961448">
              <w:rPr>
                <w:rFonts w:eastAsia="Calibri" w:cs="Times New Roman"/>
                <w:color w:val="000000"/>
                <w:sz w:val="22"/>
                <w:szCs w:val="22"/>
                <w:lang w:eastAsia="en-US"/>
              </w:rPr>
              <w:t xml:space="preserve"> </w:t>
            </w:r>
            <w:r w:rsidRPr="0010014A">
              <w:rPr>
                <w:rFonts w:eastAsia="Calibri" w:cs="Times New Roman"/>
                <w:color w:val="000000"/>
                <w:sz w:val="22"/>
                <w:szCs w:val="22"/>
                <w:lang w:eastAsia="en-US"/>
              </w:rPr>
              <w:t>o restytucję terminu oraz niezbędnych pouczeń co do sposobu ich wypełnienia oraz wnoszenia, a także treści wzmianki</w:t>
            </w:r>
            <w:r w:rsidR="00961448">
              <w:rPr>
                <w:rFonts w:eastAsia="Calibri" w:cs="Times New Roman"/>
                <w:color w:val="000000"/>
                <w:sz w:val="22"/>
                <w:szCs w:val="22"/>
                <w:lang w:eastAsia="en-US"/>
              </w:rPr>
              <w:t xml:space="preserve"> </w:t>
            </w:r>
            <w:r w:rsidRPr="0010014A">
              <w:rPr>
                <w:rFonts w:eastAsia="Calibri" w:cs="Times New Roman"/>
                <w:color w:val="000000"/>
                <w:sz w:val="22"/>
                <w:szCs w:val="22"/>
                <w:lang w:eastAsia="en-US"/>
              </w:rPr>
              <w:t>o niewniesieniu sprzeciwu od notarialnego nakazu zapłaty albo utracie mocy notarialnego nakazu.</w:t>
            </w:r>
          </w:p>
          <w:p w14:paraId="271492FF"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lastRenderedPageBreak/>
              <w:t xml:space="preserve">W projektowanym rozporządzeniu w § 1 zostały określone wzory formularzy dotyczących notarialnego nakazu zapłaty oraz wzór notarialnego nakazu zapłaty i </w:t>
            </w:r>
            <w:r w:rsidRPr="0010014A">
              <w:rPr>
                <w:rFonts w:eastAsia="Calibri" w:cs="Times New Roman"/>
                <w:color w:val="0D0D0D"/>
                <w:sz w:val="22"/>
                <w:szCs w:val="22"/>
                <w:lang w:eastAsia="en-US"/>
              </w:rPr>
              <w:t>wzór treści wzmianki o niewniesieniu sprzeciwu od notarialnego nakazu zapłaty albo utracie mocy notarialnego nakazu zapłaty,</w:t>
            </w:r>
            <w:r w:rsidRPr="0010014A" w:rsidDel="002C7C40">
              <w:rPr>
                <w:rFonts w:eastAsia="Calibri" w:cs="Times New Roman"/>
                <w:color w:val="000000"/>
                <w:sz w:val="22"/>
                <w:szCs w:val="22"/>
                <w:lang w:eastAsia="en-US"/>
              </w:rPr>
              <w:t xml:space="preserve"> </w:t>
            </w:r>
            <w:r w:rsidRPr="0010014A">
              <w:rPr>
                <w:rFonts w:eastAsia="Calibri" w:cs="Times New Roman"/>
                <w:color w:val="000000"/>
                <w:sz w:val="22"/>
                <w:szCs w:val="22"/>
                <w:lang w:eastAsia="en-US"/>
              </w:rPr>
              <w:t>które mają być uregulowane projektowanym rozporządzeniem jako załączniki.</w:t>
            </w:r>
          </w:p>
          <w:p w14:paraId="5B58092A"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Wzory formularzy, pouczeń oraz wzmianek zawierają wszystkie niezbędne elementy konieczne do sprawnego prowadzenia postępowania o wydanie notarialnego nakazu zapłaty i zapewnienia możliwości obrony praw uczestników. Umożliwiają one oznaczenie stron postępowania, ich pełnomocników lub przedstawicieli ustawowych, przedmiotu roszczenia oraz sposobu zakończenia postępowania. Treść przygotowanych pouczeń zapewnia możliwość obrony praw uczestników postępowania, zawiera przystępne opisy instytucji notarialnego nakazu zapłaty, przebiegu postępowania, sposobie i skutkach złożenia sprzeciwu od wydanego notarialnego nakazu zapłaty oraz skutkach jego niezłożenia.</w:t>
            </w:r>
          </w:p>
          <w:p w14:paraId="5B6489DD"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W § 2 określa się sposób udostępnienia formularzy. Będą one dostępne nieodpłatnie wszystkim osobom zainteresowanym w siedzibach kancelarii notarialnych oraz za pośrednictwem stron podmiotowych prowadzonych przez Krajową Radę Notarialną i rady izb notarialnych, a także Ministerstwo Sprawiedliwości.</w:t>
            </w:r>
          </w:p>
        </w:tc>
      </w:tr>
      <w:tr w:rsidR="0010014A" w:rsidRPr="0010014A" w14:paraId="2706AC10" w14:textId="77777777" w:rsidTr="00A11630">
        <w:trPr>
          <w:trHeight w:val="307"/>
        </w:trPr>
        <w:tc>
          <w:tcPr>
            <w:tcW w:w="4995" w:type="pct"/>
            <w:gridSpan w:val="29"/>
            <w:shd w:val="clear" w:color="auto" w:fill="99CCFF"/>
            <w:vAlign w:val="center"/>
          </w:tcPr>
          <w:p w14:paraId="0446B126"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spacing w:val="-2"/>
                <w:sz w:val="22"/>
                <w:szCs w:val="22"/>
                <w:lang w:eastAsia="en-US"/>
              </w:rPr>
              <w:t>Jak problem został rozwiązany w innych krajach, w szczególności krajach członkowskich OECD/UE</w:t>
            </w:r>
            <w:r w:rsidRPr="0010014A">
              <w:rPr>
                <w:rFonts w:eastAsia="Calibri" w:cs="Times New Roman"/>
                <w:b/>
                <w:color w:val="000000"/>
                <w:sz w:val="22"/>
                <w:szCs w:val="22"/>
                <w:lang w:eastAsia="en-US"/>
              </w:rPr>
              <w:t>?</w:t>
            </w:r>
            <w:r w:rsidRPr="0010014A">
              <w:rPr>
                <w:rFonts w:eastAsia="Calibri" w:cs="Times New Roman"/>
                <w:i/>
                <w:color w:val="000000"/>
                <w:sz w:val="22"/>
                <w:szCs w:val="22"/>
                <w:lang w:eastAsia="en-US"/>
              </w:rPr>
              <w:t xml:space="preserve"> </w:t>
            </w:r>
          </w:p>
        </w:tc>
      </w:tr>
      <w:tr w:rsidR="0010014A" w:rsidRPr="0010014A" w14:paraId="16995A7C" w14:textId="77777777" w:rsidTr="00A11630">
        <w:trPr>
          <w:trHeight w:val="142"/>
        </w:trPr>
        <w:tc>
          <w:tcPr>
            <w:tcW w:w="4995" w:type="pct"/>
            <w:gridSpan w:val="29"/>
            <w:shd w:val="clear" w:color="auto" w:fill="auto"/>
          </w:tcPr>
          <w:p w14:paraId="4603B090"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Projektowane rozwiązania ze względu na stopień szczegółowości nie były poddawane analizie prawnoporównawczej.</w:t>
            </w:r>
          </w:p>
        </w:tc>
      </w:tr>
      <w:tr w:rsidR="0010014A" w:rsidRPr="0010014A" w14:paraId="3560FFDA" w14:textId="77777777" w:rsidTr="00A11630">
        <w:trPr>
          <w:trHeight w:val="359"/>
        </w:trPr>
        <w:tc>
          <w:tcPr>
            <w:tcW w:w="4995" w:type="pct"/>
            <w:gridSpan w:val="29"/>
            <w:shd w:val="clear" w:color="auto" w:fill="99CCFF"/>
            <w:vAlign w:val="center"/>
          </w:tcPr>
          <w:p w14:paraId="1430F62E"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z w:val="22"/>
                <w:szCs w:val="22"/>
                <w:lang w:eastAsia="en-US"/>
              </w:rPr>
              <w:t>Podmioty, na które oddziałuje projekt</w:t>
            </w:r>
          </w:p>
        </w:tc>
      </w:tr>
      <w:tr w:rsidR="0010014A" w:rsidRPr="0010014A" w14:paraId="7D12D65F" w14:textId="77777777" w:rsidTr="00A11630">
        <w:trPr>
          <w:trHeight w:val="142"/>
        </w:trPr>
        <w:tc>
          <w:tcPr>
            <w:tcW w:w="1554" w:type="pct"/>
            <w:gridSpan w:val="4"/>
            <w:shd w:val="clear" w:color="auto" w:fill="auto"/>
          </w:tcPr>
          <w:p w14:paraId="6544306D" w14:textId="77777777" w:rsidR="0010014A" w:rsidRPr="0010014A" w:rsidRDefault="0010014A" w:rsidP="0010014A">
            <w:pPr>
              <w:widowControl/>
              <w:autoSpaceDE/>
              <w:autoSpaceDN/>
              <w:adjustRightInd/>
              <w:spacing w:before="40" w:line="240" w:lineRule="auto"/>
              <w:jc w:val="center"/>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Grupa</w:t>
            </w:r>
          </w:p>
        </w:tc>
        <w:tc>
          <w:tcPr>
            <w:tcW w:w="1036" w:type="pct"/>
            <w:gridSpan w:val="9"/>
            <w:shd w:val="clear" w:color="auto" w:fill="auto"/>
          </w:tcPr>
          <w:p w14:paraId="0402A476" w14:textId="77777777" w:rsidR="0010014A" w:rsidRPr="0010014A" w:rsidRDefault="0010014A" w:rsidP="0010014A">
            <w:pPr>
              <w:widowControl/>
              <w:autoSpaceDE/>
              <w:autoSpaceDN/>
              <w:adjustRightInd/>
              <w:spacing w:before="40" w:line="240" w:lineRule="auto"/>
              <w:jc w:val="center"/>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Wielkość</w:t>
            </w:r>
          </w:p>
        </w:tc>
        <w:tc>
          <w:tcPr>
            <w:tcW w:w="1044" w:type="pct"/>
            <w:gridSpan w:val="10"/>
            <w:shd w:val="clear" w:color="auto" w:fill="auto"/>
          </w:tcPr>
          <w:p w14:paraId="746BF4B1" w14:textId="77777777" w:rsidR="0010014A" w:rsidRPr="0010014A" w:rsidRDefault="0010014A" w:rsidP="0010014A">
            <w:pPr>
              <w:widowControl/>
              <w:autoSpaceDE/>
              <w:autoSpaceDN/>
              <w:adjustRightInd/>
              <w:spacing w:before="40" w:line="240" w:lineRule="auto"/>
              <w:jc w:val="center"/>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Źródło danych</w:t>
            </w:r>
            <w:r w:rsidRPr="0010014A" w:rsidDel="00260F33">
              <w:rPr>
                <w:rFonts w:eastAsia="Calibri" w:cs="Times New Roman"/>
                <w:color w:val="000000"/>
                <w:spacing w:val="-2"/>
                <w:sz w:val="22"/>
                <w:szCs w:val="22"/>
                <w:lang w:eastAsia="en-US"/>
              </w:rPr>
              <w:t xml:space="preserve"> </w:t>
            </w:r>
          </w:p>
        </w:tc>
        <w:tc>
          <w:tcPr>
            <w:tcW w:w="1362" w:type="pct"/>
            <w:gridSpan w:val="6"/>
            <w:shd w:val="clear" w:color="auto" w:fill="auto"/>
          </w:tcPr>
          <w:p w14:paraId="6C97227C" w14:textId="77777777" w:rsidR="0010014A" w:rsidRPr="0010014A" w:rsidRDefault="0010014A" w:rsidP="0010014A">
            <w:pPr>
              <w:widowControl/>
              <w:autoSpaceDE/>
              <w:autoSpaceDN/>
              <w:adjustRightInd/>
              <w:spacing w:before="40" w:line="240" w:lineRule="auto"/>
              <w:jc w:val="center"/>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Oddziaływanie</w:t>
            </w:r>
          </w:p>
        </w:tc>
      </w:tr>
      <w:tr w:rsidR="0010014A" w:rsidRPr="0010014A" w14:paraId="15A83939" w14:textId="77777777" w:rsidTr="00A11630">
        <w:trPr>
          <w:trHeight w:val="662"/>
        </w:trPr>
        <w:tc>
          <w:tcPr>
            <w:tcW w:w="1554" w:type="pct"/>
            <w:gridSpan w:val="4"/>
            <w:shd w:val="clear" w:color="auto" w:fill="auto"/>
            <w:vAlign w:val="center"/>
          </w:tcPr>
          <w:p w14:paraId="56B6E6EF" w14:textId="77777777" w:rsidR="0010014A" w:rsidRPr="0010014A" w:rsidRDefault="0010014A" w:rsidP="0010014A">
            <w:pPr>
              <w:widowControl/>
              <w:autoSpaceDE/>
              <w:autoSpaceDN/>
              <w:adjustRightInd/>
              <w:spacing w:line="240" w:lineRule="auto"/>
              <w:rPr>
                <w:rFonts w:eastAsia="Calibri" w:cs="Times New Roman"/>
                <w:spacing w:val="-2"/>
                <w:sz w:val="22"/>
                <w:szCs w:val="22"/>
                <w:lang w:eastAsia="en-US"/>
              </w:rPr>
            </w:pPr>
            <w:r w:rsidRPr="0010014A">
              <w:rPr>
                <w:rFonts w:eastAsia="Calibri" w:cs="Times New Roman"/>
                <w:spacing w:val="-2"/>
                <w:sz w:val="22"/>
                <w:szCs w:val="22"/>
                <w:lang w:eastAsia="en-US"/>
              </w:rPr>
              <w:t>Notariusze</w:t>
            </w:r>
          </w:p>
        </w:tc>
        <w:tc>
          <w:tcPr>
            <w:tcW w:w="1036" w:type="pct"/>
            <w:gridSpan w:val="9"/>
            <w:shd w:val="clear" w:color="auto" w:fill="auto"/>
          </w:tcPr>
          <w:p w14:paraId="41C6325F"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3 852</w:t>
            </w:r>
          </w:p>
          <w:p w14:paraId="6B872E4A"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(dane na dzień 30.04.2022 r.)</w:t>
            </w:r>
          </w:p>
          <w:p w14:paraId="3C07CD89"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p>
          <w:p w14:paraId="1264D5F7"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Według dostępnych danych obecnie (stan na dzień 31 marca 2022 r.) 3541 notariuszy prowadzi kancelarię notarialną co najmniej 3 lata.</w:t>
            </w:r>
          </w:p>
          <w:p w14:paraId="41712C5D" w14:textId="77777777" w:rsidR="0010014A" w:rsidRPr="0010014A" w:rsidRDefault="0010014A" w:rsidP="0010014A">
            <w:pPr>
              <w:widowControl/>
              <w:autoSpaceDE/>
              <w:autoSpaceDN/>
              <w:adjustRightInd/>
              <w:spacing w:line="240" w:lineRule="auto"/>
              <w:jc w:val="center"/>
              <w:rPr>
                <w:rFonts w:eastAsia="Calibri" w:cs="Times New Roman"/>
                <w:color w:val="000000"/>
                <w:spacing w:val="-2"/>
                <w:sz w:val="22"/>
                <w:szCs w:val="22"/>
                <w:lang w:eastAsia="en-US"/>
              </w:rPr>
            </w:pPr>
          </w:p>
        </w:tc>
        <w:tc>
          <w:tcPr>
            <w:tcW w:w="1044" w:type="pct"/>
            <w:gridSpan w:val="10"/>
            <w:shd w:val="clear" w:color="auto" w:fill="auto"/>
            <w:vAlign w:val="center"/>
          </w:tcPr>
          <w:p w14:paraId="2DBFB823"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r w:rsidRPr="0010014A">
              <w:rPr>
                <w:rFonts w:eastAsia="Calibri" w:cs="Times New Roman"/>
                <w:spacing w:val="-2"/>
                <w:sz w:val="22"/>
                <w:szCs w:val="22"/>
                <w:lang w:eastAsia="en-US"/>
              </w:rPr>
              <w:t>MS</w:t>
            </w:r>
          </w:p>
        </w:tc>
        <w:tc>
          <w:tcPr>
            <w:tcW w:w="1362" w:type="pct"/>
            <w:gridSpan w:val="6"/>
            <w:shd w:val="clear" w:color="auto" w:fill="auto"/>
            <w:vAlign w:val="center"/>
          </w:tcPr>
          <w:p w14:paraId="2F07F414"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Określenie wzorów:</w:t>
            </w:r>
          </w:p>
          <w:p w14:paraId="5F2B632E"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formularza wniosku</w:t>
            </w:r>
            <w:r w:rsidRPr="0010014A">
              <w:rPr>
                <w:rFonts w:eastAsia="Calibri" w:cs="Times New Roman"/>
                <w:color w:val="000000"/>
                <w:sz w:val="22"/>
                <w:szCs w:val="22"/>
                <w:lang w:eastAsia="en-US"/>
              </w:rPr>
              <w:br/>
              <w:t xml:space="preserve">o wydanie notarialnego nakazu zapłaty, </w:t>
            </w:r>
          </w:p>
          <w:p w14:paraId="1E88B33B"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xml:space="preserve">- notarialnego nakazu zapłaty, </w:t>
            </w:r>
          </w:p>
          <w:p w14:paraId="7D5097E6"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formularza sprzeciwu od notarialnego nakazu zapłaty wraz z wnioskiem o restytucję terminu,</w:t>
            </w:r>
          </w:p>
          <w:p w14:paraId="17E05EF9"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treści wzmianki</w:t>
            </w:r>
            <w:r w:rsidRPr="0010014A">
              <w:rPr>
                <w:rFonts w:eastAsia="Calibri" w:cs="Times New Roman"/>
                <w:color w:val="000000"/>
                <w:sz w:val="22"/>
                <w:szCs w:val="22"/>
                <w:lang w:eastAsia="en-US"/>
              </w:rPr>
              <w:br/>
              <w:t>o niewniesieniu sprzeciwu od notarialnego nakazu zapłaty albo utracie mocy notarialnego nakazu zapłaty.</w:t>
            </w:r>
          </w:p>
        </w:tc>
      </w:tr>
      <w:tr w:rsidR="0010014A" w:rsidRPr="0010014A" w14:paraId="1461626B" w14:textId="77777777" w:rsidTr="00A11630">
        <w:trPr>
          <w:trHeight w:val="662"/>
        </w:trPr>
        <w:tc>
          <w:tcPr>
            <w:tcW w:w="1554" w:type="pct"/>
            <w:gridSpan w:val="4"/>
            <w:shd w:val="clear" w:color="auto" w:fill="auto"/>
            <w:vAlign w:val="center"/>
          </w:tcPr>
          <w:p w14:paraId="71A7ED1C" w14:textId="77777777" w:rsidR="0010014A" w:rsidRPr="0010014A" w:rsidRDefault="0010014A" w:rsidP="0010014A">
            <w:pPr>
              <w:widowControl/>
              <w:autoSpaceDE/>
              <w:autoSpaceDN/>
              <w:adjustRightInd/>
              <w:spacing w:line="240" w:lineRule="auto"/>
              <w:rPr>
                <w:rFonts w:eastAsia="Calibri" w:cs="Times New Roman"/>
                <w:spacing w:val="-2"/>
                <w:sz w:val="22"/>
                <w:szCs w:val="22"/>
                <w:lang w:eastAsia="en-US"/>
              </w:rPr>
            </w:pPr>
            <w:r w:rsidRPr="0010014A">
              <w:rPr>
                <w:rFonts w:eastAsia="Calibri" w:cs="Times New Roman"/>
                <w:spacing w:val="-2"/>
                <w:sz w:val="22"/>
                <w:szCs w:val="22"/>
                <w:lang w:eastAsia="en-US"/>
              </w:rPr>
              <w:t>Strony postępowań nakazowych</w:t>
            </w:r>
          </w:p>
        </w:tc>
        <w:tc>
          <w:tcPr>
            <w:tcW w:w="1036" w:type="pct"/>
            <w:gridSpan w:val="9"/>
            <w:shd w:val="clear" w:color="auto" w:fill="auto"/>
            <w:vAlign w:val="center"/>
          </w:tcPr>
          <w:p w14:paraId="52404E38"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 xml:space="preserve">wpływ spraw w sądach rejonowych (sprawy nakazowe i upominawcze, w tym EPU </w:t>
            </w:r>
          </w:p>
          <w:p w14:paraId="0805AEB6"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w 2020 r.)</w:t>
            </w:r>
          </w:p>
        </w:tc>
        <w:tc>
          <w:tcPr>
            <w:tcW w:w="1044" w:type="pct"/>
            <w:gridSpan w:val="10"/>
            <w:shd w:val="clear" w:color="auto" w:fill="auto"/>
            <w:vAlign w:val="center"/>
          </w:tcPr>
          <w:p w14:paraId="5D0C32F7" w14:textId="77777777" w:rsidR="0010014A" w:rsidRPr="0010014A" w:rsidRDefault="0010014A" w:rsidP="0010014A">
            <w:pPr>
              <w:widowControl/>
              <w:autoSpaceDE/>
              <w:autoSpaceDN/>
              <w:adjustRightInd/>
              <w:spacing w:line="240" w:lineRule="auto"/>
              <w:jc w:val="center"/>
              <w:rPr>
                <w:rFonts w:eastAsia="Calibri" w:cs="Times New Roman"/>
                <w:spacing w:val="-2"/>
                <w:sz w:val="22"/>
                <w:szCs w:val="22"/>
                <w:lang w:eastAsia="en-US"/>
              </w:rPr>
            </w:pPr>
            <w:r w:rsidRPr="0010014A">
              <w:rPr>
                <w:rFonts w:eastAsia="Calibri" w:cs="Times New Roman"/>
                <w:spacing w:val="-2"/>
                <w:sz w:val="22"/>
                <w:szCs w:val="22"/>
                <w:lang w:eastAsia="en-US"/>
              </w:rPr>
              <w:t>MS</w:t>
            </w:r>
          </w:p>
        </w:tc>
        <w:tc>
          <w:tcPr>
            <w:tcW w:w="1362" w:type="pct"/>
            <w:gridSpan w:val="6"/>
            <w:shd w:val="clear" w:color="auto" w:fill="auto"/>
            <w:vAlign w:val="center"/>
          </w:tcPr>
          <w:p w14:paraId="380C0612"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Określenie wzorów:</w:t>
            </w:r>
          </w:p>
          <w:p w14:paraId="4051C04C"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formularza wniosku</w:t>
            </w:r>
            <w:r w:rsidRPr="0010014A">
              <w:rPr>
                <w:rFonts w:eastAsia="Calibri" w:cs="Times New Roman"/>
                <w:color w:val="000000"/>
                <w:sz w:val="22"/>
                <w:szCs w:val="22"/>
                <w:lang w:eastAsia="en-US"/>
              </w:rPr>
              <w:br/>
              <w:t xml:space="preserve">o wydanie notarialnego nakazu zapłaty, </w:t>
            </w:r>
          </w:p>
          <w:p w14:paraId="1B4B02B2"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xml:space="preserve">- notarialnego nakazu zapłaty, </w:t>
            </w:r>
          </w:p>
          <w:p w14:paraId="27B32D66"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 formularza sprzeciwu od notarialnego nakazu zapłaty wraz z wnioskiem o restytucję terminu,</w:t>
            </w:r>
          </w:p>
          <w:p w14:paraId="1FE16784"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lastRenderedPageBreak/>
              <w:t>- treści wzmianki</w:t>
            </w:r>
            <w:r w:rsidRPr="0010014A">
              <w:rPr>
                <w:rFonts w:eastAsia="Calibri" w:cs="Times New Roman"/>
                <w:color w:val="000000"/>
                <w:sz w:val="22"/>
                <w:szCs w:val="22"/>
                <w:lang w:eastAsia="en-US"/>
              </w:rPr>
              <w:br/>
              <w:t>o niewniesieniu sprzeciwu od notarialnego nakazu zapłaty albo utracie mocy notarialnego nakazu zapłaty.</w:t>
            </w:r>
          </w:p>
          <w:p w14:paraId="254CF50B"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Możliwość bezpłatnego korzystania z wzorów formularzy.</w:t>
            </w:r>
          </w:p>
        </w:tc>
      </w:tr>
      <w:tr w:rsidR="0010014A" w:rsidRPr="0010014A" w14:paraId="3C7EC34A" w14:textId="77777777" w:rsidTr="00A11630">
        <w:trPr>
          <w:trHeight w:val="302"/>
        </w:trPr>
        <w:tc>
          <w:tcPr>
            <w:tcW w:w="4995" w:type="pct"/>
            <w:gridSpan w:val="29"/>
            <w:shd w:val="clear" w:color="auto" w:fill="99CCFF"/>
            <w:vAlign w:val="center"/>
          </w:tcPr>
          <w:p w14:paraId="770957EB"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z w:val="22"/>
                <w:szCs w:val="22"/>
                <w:lang w:eastAsia="en-US"/>
              </w:rPr>
              <w:t>Informacje na temat zakresu, czasu trwania i podsumowanie wyników konsultacji</w:t>
            </w:r>
          </w:p>
        </w:tc>
      </w:tr>
      <w:tr w:rsidR="0010014A" w:rsidRPr="0010014A" w14:paraId="5D892BFF" w14:textId="77777777" w:rsidTr="00A11630">
        <w:trPr>
          <w:trHeight w:val="342"/>
        </w:trPr>
        <w:tc>
          <w:tcPr>
            <w:tcW w:w="4995" w:type="pct"/>
            <w:gridSpan w:val="29"/>
            <w:shd w:val="clear" w:color="auto" w:fill="FFFFFF"/>
          </w:tcPr>
          <w:p w14:paraId="6616BD88"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 xml:space="preserve">Projekt rozporządzenia zostanie zamieszczony na stronie podmiotowej Biuletynu Informacji Publicznej Ministerstwa Sprawiedliwości i Rządowego Centrum Legislacji, stosownie do art. 5 ustawy z dnia 7 lipca 2005 r. </w:t>
            </w:r>
            <w:r w:rsidRPr="0010014A">
              <w:rPr>
                <w:rFonts w:eastAsia="Calibri" w:cs="Times New Roman"/>
                <w:i/>
                <w:iCs/>
                <w:color w:val="000000"/>
                <w:spacing w:val="-2"/>
                <w:sz w:val="22"/>
                <w:szCs w:val="22"/>
                <w:lang w:eastAsia="en-US"/>
              </w:rPr>
              <w:t>o działalności lobbingowej w procesie stanowienia prawa</w:t>
            </w:r>
            <w:r w:rsidRPr="0010014A">
              <w:rPr>
                <w:rFonts w:eastAsia="Calibri" w:cs="Times New Roman"/>
                <w:color w:val="000000"/>
                <w:spacing w:val="-2"/>
                <w:sz w:val="22"/>
                <w:szCs w:val="22"/>
                <w:lang w:eastAsia="en-US"/>
              </w:rPr>
              <w:t xml:space="preserve"> (Dz. U. z 2017 r. poz. 248).</w:t>
            </w:r>
          </w:p>
          <w:p w14:paraId="1171E778" w14:textId="77777777" w:rsidR="0010014A" w:rsidRPr="0010014A" w:rsidRDefault="0010014A" w:rsidP="0010014A">
            <w:pPr>
              <w:widowControl/>
              <w:autoSpaceDE/>
              <w:autoSpaceDN/>
              <w:adjustRightInd/>
              <w:spacing w:line="259" w:lineRule="auto"/>
              <w:jc w:val="both"/>
              <w:rPr>
                <w:rFonts w:eastAsia="Calibri" w:cs="Times New Roman"/>
                <w:spacing w:val="-2"/>
                <w:sz w:val="22"/>
                <w:szCs w:val="22"/>
                <w:lang w:eastAsia="en-US"/>
              </w:rPr>
            </w:pPr>
            <w:r w:rsidRPr="0010014A">
              <w:rPr>
                <w:rFonts w:eastAsia="Calibri" w:cs="Times New Roman"/>
                <w:sz w:val="22"/>
                <w:szCs w:val="22"/>
                <w:lang w:eastAsia="en-US"/>
              </w:rPr>
              <w:t xml:space="preserve">Projekt zostanie skierowany do konsultacji z następującymi podmiotami: </w:t>
            </w:r>
          </w:p>
          <w:p w14:paraId="59C9B0FF" w14:textId="30EEBB03" w:rsidR="0010014A" w:rsidRDefault="0010014A" w:rsidP="0010014A">
            <w:pPr>
              <w:widowControl/>
              <w:autoSpaceDE/>
              <w:autoSpaceDN/>
              <w:adjustRightInd/>
              <w:spacing w:line="259" w:lineRule="auto"/>
              <w:jc w:val="both"/>
              <w:rPr>
                <w:rFonts w:eastAsia="Calibri" w:cs="Times New Roman"/>
                <w:sz w:val="22"/>
                <w:szCs w:val="22"/>
                <w:lang w:eastAsia="en-US"/>
              </w:rPr>
            </w:pPr>
            <w:r w:rsidRPr="0010014A">
              <w:rPr>
                <w:rFonts w:eastAsia="Calibri" w:cs="Times New Roman"/>
                <w:sz w:val="22"/>
                <w:szCs w:val="22"/>
                <w:lang w:eastAsia="en-US"/>
              </w:rPr>
              <w:t xml:space="preserve">Krajowa Rada Notarialna, Naczelna Rada Adwokacka, Krajowa Izba Radców Prawnych, Stowarzyszenie Sędziów Polskich „Iustitia”, Stowarzyszenie Sędziów „Themis”, Stowarzyszenie Absolwentów i Aplikantów KSSIP „VOTUM”, Stowarzyszenie Notariuszy RP, </w:t>
            </w:r>
            <w:r w:rsidRPr="002D5913">
              <w:rPr>
                <w:rFonts w:eastAsia="Calibri" w:cs="Times New Roman"/>
                <w:sz w:val="22"/>
                <w:szCs w:val="22"/>
                <w:lang w:eastAsia="en-US"/>
              </w:rPr>
              <w:t>Stowarzyszenie Prawnicy dla Polski</w:t>
            </w:r>
            <w:r w:rsidRPr="0010014A">
              <w:rPr>
                <w:rFonts w:eastAsia="Calibri" w:cs="Times New Roman"/>
                <w:sz w:val="22"/>
                <w:szCs w:val="22"/>
                <w:lang w:eastAsia="en-US"/>
              </w:rPr>
              <w:t>, Stowarzyszenie Prokuratorów Rzeczypospolitej Polskiej, Niezależne Stowarzyszenie Prokuratorów „Ad Vocem”, Stowarzyszenie Referendarzy Sądowych LEX JUSTA, Stowarzyszenie Referendarzy Sądowych Rzeczypospolitej Polskiej, Ogólnopolskie Stowarzyszenie Referendarzy Sądowych, Polski Związek Pracodawców Prawniczych,</w:t>
            </w:r>
            <w:r w:rsidR="009D1098">
              <w:rPr>
                <w:rFonts w:eastAsia="Calibri" w:cs="Times New Roman"/>
                <w:sz w:val="22"/>
                <w:szCs w:val="22"/>
                <w:lang w:eastAsia="en-US"/>
              </w:rPr>
              <w:t xml:space="preserve"> </w:t>
            </w:r>
            <w:r w:rsidRPr="0010014A">
              <w:rPr>
                <w:rFonts w:eastAsia="Calibri" w:cs="Times New Roman"/>
                <w:sz w:val="22"/>
                <w:szCs w:val="22"/>
                <w:lang w:eastAsia="en-US"/>
              </w:rPr>
              <w:t>Fundacja Panoptykon, Fundacja Court Watch Polska, Fundacja im. Stefana Batorego, Fundacja Polskie Towarzystwo Prawnicze OPUS IURIS, Fundacja na Rzecz Bezpiecznego Obrotu Prawnego, Krajowa Izba Gospodarcza, Polska Rada Biznesu,, Kongres Polskiego Biznesu, Związek Przedsiębiorstw Finansowych w Polsce, Polskie Towarzystwo Gospodarcze, Federacja Porozumienie Polskiego Rynku Nieruchomości, Polska Federacja Organizacji Zarządców, Administratorów i Właścicieli Nieruchomości, Polska Federacja Rynku Nieruchomości, Konfederacja Budownictwa i Nieruchomości, Krajowa Izba Gospodarki Nieruchomościami, Polska Unia Właścicieli Nieruchomości, Polskie Towarzystwo Mieszkaniowe, Instytut Gospodarki Nieruchomościami, Instytut Allerhanda</w:t>
            </w:r>
            <w:r w:rsidR="00A45639">
              <w:rPr>
                <w:rFonts w:eastAsia="Calibri" w:cs="Times New Roman"/>
                <w:sz w:val="22"/>
                <w:szCs w:val="22"/>
                <w:lang w:eastAsia="en-US"/>
              </w:rPr>
              <w:t xml:space="preserve"> oraz</w:t>
            </w:r>
            <w:r w:rsidRPr="0010014A">
              <w:rPr>
                <w:rFonts w:eastAsia="Calibri" w:cs="Times New Roman"/>
                <w:sz w:val="22"/>
                <w:szCs w:val="22"/>
                <w:lang w:eastAsia="en-US"/>
              </w:rPr>
              <w:t xml:space="preserve"> Związek Banków Polskich.</w:t>
            </w:r>
          </w:p>
          <w:p w14:paraId="79D79A9A" w14:textId="77777777" w:rsidR="001157EA" w:rsidRPr="0010014A" w:rsidRDefault="001157EA" w:rsidP="0010014A">
            <w:pPr>
              <w:widowControl/>
              <w:autoSpaceDE/>
              <w:autoSpaceDN/>
              <w:adjustRightInd/>
              <w:spacing w:line="259" w:lineRule="auto"/>
              <w:jc w:val="both"/>
              <w:rPr>
                <w:rFonts w:eastAsia="Calibri" w:cs="Times New Roman"/>
                <w:sz w:val="22"/>
                <w:szCs w:val="22"/>
                <w:lang w:eastAsia="en-US"/>
              </w:rPr>
            </w:pPr>
          </w:p>
          <w:p w14:paraId="54881FAE" w14:textId="56164F58" w:rsidR="0010014A" w:rsidRDefault="0010014A" w:rsidP="0010014A">
            <w:pPr>
              <w:widowControl/>
              <w:autoSpaceDE/>
              <w:autoSpaceDN/>
              <w:adjustRightInd/>
              <w:spacing w:line="240" w:lineRule="auto"/>
              <w:jc w:val="both"/>
              <w:rPr>
                <w:rFonts w:eastAsia="Calibri" w:cs="Times New Roman"/>
                <w:sz w:val="22"/>
                <w:szCs w:val="22"/>
                <w:lang w:eastAsia="en-US"/>
              </w:rPr>
            </w:pPr>
            <w:r w:rsidRPr="0010014A">
              <w:rPr>
                <w:rFonts w:eastAsia="Calibri" w:cs="Times New Roman"/>
                <w:sz w:val="22"/>
                <w:szCs w:val="22"/>
                <w:lang w:eastAsia="en-US"/>
              </w:rPr>
              <w:t xml:space="preserve">Czas trwania konsultacji przewidziany jest na </w:t>
            </w:r>
            <w:r w:rsidR="006349F1">
              <w:rPr>
                <w:rFonts w:eastAsia="Calibri" w:cs="Times New Roman"/>
                <w:sz w:val="22"/>
                <w:szCs w:val="22"/>
                <w:lang w:eastAsia="en-US"/>
              </w:rPr>
              <w:t>14</w:t>
            </w:r>
            <w:r w:rsidRPr="0010014A">
              <w:rPr>
                <w:rFonts w:eastAsia="Calibri" w:cs="Times New Roman"/>
                <w:sz w:val="22"/>
                <w:szCs w:val="22"/>
                <w:lang w:eastAsia="en-US"/>
              </w:rPr>
              <w:t xml:space="preserve"> dni.</w:t>
            </w:r>
          </w:p>
          <w:p w14:paraId="47E61C9C" w14:textId="77777777" w:rsidR="001157EA" w:rsidRDefault="001157EA" w:rsidP="0010014A">
            <w:pPr>
              <w:widowControl/>
              <w:autoSpaceDE/>
              <w:autoSpaceDN/>
              <w:adjustRightInd/>
              <w:spacing w:line="240" w:lineRule="auto"/>
              <w:jc w:val="both"/>
              <w:rPr>
                <w:rFonts w:eastAsia="Calibri" w:cs="Times New Roman"/>
                <w:spacing w:val="-2"/>
                <w:sz w:val="22"/>
                <w:szCs w:val="22"/>
                <w:lang w:eastAsia="en-US"/>
              </w:rPr>
            </w:pPr>
          </w:p>
          <w:p w14:paraId="0CF7D788" w14:textId="51EA701A" w:rsidR="001157EA" w:rsidRDefault="001157EA" w:rsidP="0010014A">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Projekt zostanie skierowany do zaopiniowania do następujących podmiotów:</w:t>
            </w:r>
          </w:p>
          <w:p w14:paraId="1535A5FF" w14:textId="160BC2C6"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1.</w:t>
            </w:r>
            <w:r w:rsidRPr="001157EA">
              <w:rPr>
                <w:rFonts w:eastAsia="Calibri" w:cs="Times New Roman"/>
                <w:spacing w:val="-2"/>
                <w:sz w:val="22"/>
                <w:szCs w:val="22"/>
                <w:lang w:eastAsia="en-US"/>
              </w:rPr>
              <w:tab/>
              <w:t>Prezes Prokuratorii Generalnej Rzeczypospolitej Polskiej</w:t>
            </w:r>
            <w:r w:rsidR="009D1098">
              <w:rPr>
                <w:rFonts w:eastAsia="Calibri" w:cs="Times New Roman"/>
                <w:spacing w:val="-2"/>
                <w:sz w:val="22"/>
                <w:szCs w:val="22"/>
                <w:lang w:eastAsia="en-US"/>
              </w:rPr>
              <w:t>;</w:t>
            </w:r>
          </w:p>
          <w:p w14:paraId="462DF4E3" w14:textId="77810AFC"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2.</w:t>
            </w:r>
            <w:r w:rsidRPr="001157EA">
              <w:rPr>
                <w:rFonts w:eastAsia="Calibri" w:cs="Times New Roman"/>
                <w:spacing w:val="-2"/>
                <w:sz w:val="22"/>
                <w:szCs w:val="22"/>
                <w:lang w:eastAsia="en-US"/>
              </w:rPr>
              <w:tab/>
              <w:t>Prezes Urzędu Ochrony Konkurencji i Konsumentów</w:t>
            </w:r>
            <w:r w:rsidR="009D1098">
              <w:rPr>
                <w:rFonts w:eastAsia="Calibri" w:cs="Times New Roman"/>
                <w:spacing w:val="-2"/>
                <w:sz w:val="22"/>
                <w:szCs w:val="22"/>
                <w:lang w:eastAsia="en-US"/>
              </w:rPr>
              <w:t>;</w:t>
            </w:r>
          </w:p>
          <w:p w14:paraId="6C188CB7" w14:textId="1439944C"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3.</w:t>
            </w:r>
            <w:r w:rsidRPr="001157EA">
              <w:rPr>
                <w:rFonts w:eastAsia="Calibri" w:cs="Times New Roman"/>
                <w:spacing w:val="-2"/>
                <w:sz w:val="22"/>
                <w:szCs w:val="22"/>
                <w:lang w:eastAsia="en-US"/>
              </w:rPr>
              <w:tab/>
              <w:t>Prezes Narodowego Banku Polskiego</w:t>
            </w:r>
            <w:r w:rsidR="009D1098">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04DB4A09" w14:textId="57C1B4FF"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4.</w:t>
            </w:r>
            <w:r w:rsidRPr="001157EA">
              <w:rPr>
                <w:rFonts w:eastAsia="Calibri" w:cs="Times New Roman"/>
                <w:spacing w:val="-2"/>
                <w:sz w:val="22"/>
                <w:szCs w:val="22"/>
                <w:lang w:eastAsia="en-US"/>
              </w:rPr>
              <w:tab/>
              <w:t>Rzecznik Praw Obywatelskich</w:t>
            </w:r>
            <w:r w:rsidR="009D1098">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6BB3F0FE" w14:textId="47EEE802"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5.</w:t>
            </w:r>
            <w:r w:rsidRPr="001157EA">
              <w:rPr>
                <w:rFonts w:eastAsia="Calibri" w:cs="Times New Roman"/>
                <w:spacing w:val="-2"/>
                <w:sz w:val="22"/>
                <w:szCs w:val="22"/>
                <w:lang w:eastAsia="en-US"/>
              </w:rPr>
              <w:tab/>
              <w:t>Przewodniczący Komisji Nadzoru Finansowego</w:t>
            </w:r>
            <w:r w:rsidR="009D1098">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7131232D" w14:textId="5A38810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6.</w:t>
            </w:r>
            <w:r w:rsidRPr="001157EA">
              <w:rPr>
                <w:rFonts w:eastAsia="Calibri" w:cs="Times New Roman"/>
                <w:spacing w:val="-2"/>
                <w:sz w:val="22"/>
                <w:szCs w:val="22"/>
                <w:lang w:eastAsia="en-US"/>
              </w:rPr>
              <w:tab/>
              <w:t>Rzecznik Finansowy</w:t>
            </w:r>
            <w:r w:rsidR="009D1098">
              <w:rPr>
                <w:rFonts w:eastAsia="Calibri" w:cs="Times New Roman"/>
                <w:spacing w:val="-2"/>
                <w:sz w:val="22"/>
                <w:szCs w:val="22"/>
                <w:lang w:eastAsia="en-US"/>
              </w:rPr>
              <w:t>;</w:t>
            </w:r>
          </w:p>
          <w:p w14:paraId="29DB6B04" w14:textId="4DCC226B" w:rsid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7.</w:t>
            </w:r>
            <w:r w:rsidRPr="001157EA">
              <w:rPr>
                <w:rFonts w:eastAsia="Calibri" w:cs="Times New Roman"/>
                <w:spacing w:val="-2"/>
                <w:sz w:val="22"/>
                <w:szCs w:val="22"/>
                <w:lang w:eastAsia="en-US"/>
              </w:rPr>
              <w:tab/>
              <w:t>Rzecznik Małych i Średnich Przedsiębiorców</w:t>
            </w:r>
            <w:r w:rsidR="009D1098">
              <w:rPr>
                <w:rFonts w:eastAsia="Calibri" w:cs="Times New Roman"/>
                <w:spacing w:val="-2"/>
                <w:sz w:val="22"/>
                <w:szCs w:val="22"/>
                <w:lang w:eastAsia="en-US"/>
              </w:rPr>
              <w:t>;</w:t>
            </w:r>
          </w:p>
          <w:p w14:paraId="5DBE71F0" w14:textId="30E2AEE2" w:rsidR="001157EA" w:rsidRDefault="00A45639" w:rsidP="001157EA">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8. Sądy:</w:t>
            </w:r>
          </w:p>
          <w:p w14:paraId="5BA97BE8" w14:textId="2B513658" w:rsidR="001157EA" w:rsidRDefault="00A45639" w:rsidP="001157EA">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 xml:space="preserve">a) </w:t>
            </w:r>
            <w:r w:rsidR="001157EA">
              <w:rPr>
                <w:rFonts w:eastAsia="Calibri" w:cs="Times New Roman"/>
                <w:spacing w:val="-2"/>
                <w:sz w:val="22"/>
                <w:szCs w:val="22"/>
                <w:lang w:eastAsia="en-US"/>
              </w:rPr>
              <w:t>Sąd Najwyższy</w:t>
            </w:r>
            <w:r w:rsidR="009D1098">
              <w:rPr>
                <w:rFonts w:eastAsia="Calibri" w:cs="Times New Roman"/>
                <w:spacing w:val="-2"/>
                <w:sz w:val="22"/>
                <w:szCs w:val="22"/>
                <w:lang w:eastAsia="en-US"/>
              </w:rPr>
              <w:t>,</w:t>
            </w:r>
          </w:p>
          <w:p w14:paraId="0FD530A7" w14:textId="659E8EC8" w:rsidR="001157EA" w:rsidRDefault="00A45639" w:rsidP="001157EA">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 xml:space="preserve">b) </w:t>
            </w:r>
            <w:r w:rsidR="001157EA">
              <w:rPr>
                <w:rFonts w:eastAsia="Calibri" w:cs="Times New Roman"/>
                <w:spacing w:val="-2"/>
                <w:sz w:val="22"/>
                <w:szCs w:val="22"/>
                <w:lang w:eastAsia="en-US"/>
              </w:rPr>
              <w:t>Sądy Apelacyjne</w:t>
            </w:r>
            <w:r w:rsidR="009D1098">
              <w:rPr>
                <w:rFonts w:eastAsia="Calibri" w:cs="Times New Roman"/>
                <w:spacing w:val="-2"/>
                <w:sz w:val="22"/>
                <w:szCs w:val="22"/>
                <w:lang w:eastAsia="en-US"/>
              </w:rPr>
              <w:t>.</w:t>
            </w:r>
          </w:p>
          <w:p w14:paraId="4B0A244B" w14:textId="77777777" w:rsidR="001157EA" w:rsidRDefault="001157EA" w:rsidP="0010014A">
            <w:pPr>
              <w:widowControl/>
              <w:autoSpaceDE/>
              <w:autoSpaceDN/>
              <w:adjustRightInd/>
              <w:spacing w:line="240" w:lineRule="auto"/>
              <w:jc w:val="both"/>
              <w:rPr>
                <w:rFonts w:eastAsia="Calibri" w:cs="Times New Roman"/>
                <w:spacing w:val="-2"/>
                <w:sz w:val="22"/>
                <w:szCs w:val="22"/>
                <w:lang w:eastAsia="en-US"/>
              </w:rPr>
            </w:pPr>
          </w:p>
          <w:p w14:paraId="1B113E6D" w14:textId="77777777" w:rsidR="001157EA" w:rsidRDefault="001157EA" w:rsidP="0010014A">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Ponadto projekt zostanie skierowany do zaopiniowania do następujących podmiotów:</w:t>
            </w:r>
          </w:p>
          <w:p w14:paraId="6C80C02A" w14:textId="389062A6"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1.</w:t>
            </w:r>
            <w:r w:rsidRPr="001157EA">
              <w:rPr>
                <w:rFonts w:eastAsia="Calibri" w:cs="Times New Roman"/>
                <w:spacing w:val="-2"/>
                <w:sz w:val="22"/>
                <w:szCs w:val="22"/>
                <w:lang w:eastAsia="en-US"/>
              </w:rPr>
              <w:tab/>
              <w:t>Rada Dialogu Społecznego;</w:t>
            </w:r>
          </w:p>
          <w:p w14:paraId="22590026"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2.</w:t>
            </w:r>
            <w:r w:rsidRPr="001157EA">
              <w:rPr>
                <w:rFonts w:eastAsia="Calibri" w:cs="Times New Roman"/>
                <w:spacing w:val="-2"/>
                <w:sz w:val="22"/>
                <w:szCs w:val="22"/>
                <w:lang w:eastAsia="en-US"/>
              </w:rPr>
              <w:tab/>
              <w:t>Niezależny Samorządowy Związek Zawodowy „Solidarność”;</w:t>
            </w:r>
          </w:p>
          <w:p w14:paraId="4B677311"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3.</w:t>
            </w:r>
            <w:r w:rsidRPr="001157EA">
              <w:rPr>
                <w:rFonts w:eastAsia="Calibri" w:cs="Times New Roman"/>
                <w:spacing w:val="-2"/>
                <w:sz w:val="22"/>
                <w:szCs w:val="22"/>
                <w:lang w:eastAsia="en-US"/>
              </w:rPr>
              <w:tab/>
              <w:t>Ogólnopolskie Porozumienie Związków Zawodowych;</w:t>
            </w:r>
          </w:p>
          <w:p w14:paraId="5AB63508"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4.</w:t>
            </w:r>
            <w:r w:rsidRPr="001157EA">
              <w:rPr>
                <w:rFonts w:eastAsia="Calibri" w:cs="Times New Roman"/>
                <w:spacing w:val="-2"/>
                <w:sz w:val="22"/>
                <w:szCs w:val="22"/>
                <w:lang w:eastAsia="en-US"/>
              </w:rPr>
              <w:tab/>
              <w:t>Forum Związków Zawodowych;</w:t>
            </w:r>
          </w:p>
          <w:p w14:paraId="1B1D564A"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5.</w:t>
            </w:r>
            <w:r w:rsidRPr="001157EA">
              <w:rPr>
                <w:rFonts w:eastAsia="Calibri" w:cs="Times New Roman"/>
                <w:spacing w:val="-2"/>
                <w:sz w:val="22"/>
                <w:szCs w:val="22"/>
                <w:lang w:eastAsia="en-US"/>
              </w:rPr>
              <w:tab/>
              <w:t>Business Centre Club – Związek Pracodawców;</w:t>
            </w:r>
          </w:p>
          <w:p w14:paraId="4F841B51"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lastRenderedPageBreak/>
              <w:t>6.</w:t>
            </w:r>
            <w:r w:rsidRPr="001157EA">
              <w:rPr>
                <w:rFonts w:eastAsia="Calibri" w:cs="Times New Roman"/>
                <w:spacing w:val="-2"/>
                <w:sz w:val="22"/>
                <w:szCs w:val="22"/>
                <w:lang w:eastAsia="en-US"/>
              </w:rPr>
              <w:tab/>
              <w:t>Federacja Przedsiębiorców Polskich;</w:t>
            </w:r>
          </w:p>
          <w:p w14:paraId="1A18C260"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7.</w:t>
            </w:r>
            <w:r w:rsidRPr="001157EA">
              <w:rPr>
                <w:rFonts w:eastAsia="Calibri" w:cs="Times New Roman"/>
                <w:spacing w:val="-2"/>
                <w:sz w:val="22"/>
                <w:szCs w:val="22"/>
                <w:lang w:eastAsia="en-US"/>
              </w:rPr>
              <w:tab/>
              <w:t>Pracodawcy Rzeczypospolitej Polskiej;</w:t>
            </w:r>
          </w:p>
          <w:p w14:paraId="42E5AF72"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8.</w:t>
            </w:r>
            <w:r w:rsidRPr="001157EA">
              <w:rPr>
                <w:rFonts w:eastAsia="Calibri" w:cs="Times New Roman"/>
                <w:spacing w:val="-2"/>
                <w:sz w:val="22"/>
                <w:szCs w:val="22"/>
                <w:lang w:eastAsia="en-US"/>
              </w:rPr>
              <w:tab/>
              <w:t>Konfederacja Lewiatan;</w:t>
            </w:r>
          </w:p>
          <w:p w14:paraId="008888B3" w14:textId="77777777" w:rsidR="001157EA" w:rsidRPr="001157EA"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9.</w:t>
            </w:r>
            <w:r w:rsidRPr="001157EA">
              <w:rPr>
                <w:rFonts w:eastAsia="Calibri" w:cs="Times New Roman"/>
                <w:spacing w:val="-2"/>
                <w:sz w:val="22"/>
                <w:szCs w:val="22"/>
                <w:lang w:eastAsia="en-US"/>
              </w:rPr>
              <w:tab/>
              <w:t>Związek Rzemiosła Polskiego;</w:t>
            </w:r>
          </w:p>
          <w:p w14:paraId="4976618D" w14:textId="10F0FE2B" w:rsidR="001157EA" w:rsidRPr="00961448" w:rsidRDefault="001157EA" w:rsidP="001157EA">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10.</w:t>
            </w:r>
            <w:r w:rsidRPr="001157EA">
              <w:rPr>
                <w:rFonts w:eastAsia="Calibri" w:cs="Times New Roman"/>
                <w:spacing w:val="-2"/>
                <w:sz w:val="22"/>
                <w:szCs w:val="22"/>
                <w:lang w:eastAsia="en-US"/>
              </w:rPr>
              <w:tab/>
              <w:t>Związek Przedsiębiorców i Pracodawców.</w:t>
            </w:r>
          </w:p>
        </w:tc>
      </w:tr>
      <w:tr w:rsidR="0010014A" w:rsidRPr="0010014A" w14:paraId="5E9CC90A" w14:textId="77777777" w:rsidTr="00A11630">
        <w:trPr>
          <w:trHeight w:val="363"/>
        </w:trPr>
        <w:tc>
          <w:tcPr>
            <w:tcW w:w="4995" w:type="pct"/>
            <w:gridSpan w:val="29"/>
            <w:shd w:val="clear" w:color="auto" w:fill="99CCFF"/>
            <w:vAlign w:val="center"/>
          </w:tcPr>
          <w:p w14:paraId="7269C44E"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z w:val="22"/>
                <w:szCs w:val="22"/>
                <w:lang w:eastAsia="en-US"/>
              </w:rPr>
              <w:t xml:space="preserve"> Wpływ na sektor finansów publicznych</w:t>
            </w:r>
          </w:p>
        </w:tc>
      </w:tr>
      <w:tr w:rsidR="0010014A" w:rsidRPr="0010014A" w14:paraId="5D2087E1" w14:textId="77777777" w:rsidTr="00A11630">
        <w:trPr>
          <w:trHeight w:val="142"/>
        </w:trPr>
        <w:tc>
          <w:tcPr>
            <w:tcW w:w="1431" w:type="pct"/>
            <w:gridSpan w:val="3"/>
            <w:vMerge w:val="restart"/>
            <w:shd w:val="clear" w:color="auto" w:fill="FFFFFF"/>
          </w:tcPr>
          <w:p w14:paraId="3FD96345" w14:textId="77777777" w:rsidR="0010014A" w:rsidRPr="0010014A" w:rsidRDefault="0010014A" w:rsidP="0010014A">
            <w:pPr>
              <w:widowControl/>
              <w:autoSpaceDE/>
              <w:autoSpaceDN/>
              <w:adjustRightInd/>
              <w:spacing w:before="40" w:after="40" w:line="276" w:lineRule="auto"/>
              <w:rPr>
                <w:rFonts w:eastAsia="Calibri" w:cs="Times New Roman"/>
                <w:i/>
                <w:color w:val="000000"/>
                <w:sz w:val="21"/>
                <w:szCs w:val="21"/>
                <w:lang w:eastAsia="en-US"/>
              </w:rPr>
            </w:pPr>
            <w:r w:rsidRPr="0010014A">
              <w:rPr>
                <w:rFonts w:eastAsia="Calibri" w:cs="Times New Roman"/>
                <w:color w:val="000000"/>
                <w:sz w:val="21"/>
                <w:szCs w:val="21"/>
                <w:lang w:eastAsia="en-US"/>
              </w:rPr>
              <w:t>(ceny stałe z 2022 r.)</w:t>
            </w:r>
          </w:p>
        </w:tc>
        <w:tc>
          <w:tcPr>
            <w:tcW w:w="3564" w:type="pct"/>
            <w:gridSpan w:val="26"/>
            <w:shd w:val="clear" w:color="auto" w:fill="FFFFFF"/>
          </w:tcPr>
          <w:p w14:paraId="11C2115B" w14:textId="77777777" w:rsidR="0010014A" w:rsidRPr="0010014A" w:rsidRDefault="0010014A" w:rsidP="0010014A">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10014A">
              <w:rPr>
                <w:rFonts w:eastAsia="Calibri" w:cs="Times New Roman"/>
                <w:color w:val="000000"/>
                <w:sz w:val="21"/>
                <w:szCs w:val="21"/>
                <w:lang w:eastAsia="en-US"/>
              </w:rPr>
              <w:t>Skutki w okresie 10 lat od wejścia w życie zmian [mln zł]</w:t>
            </w:r>
          </w:p>
        </w:tc>
      </w:tr>
      <w:tr w:rsidR="0010014A" w:rsidRPr="0010014A" w14:paraId="3438C92A" w14:textId="77777777" w:rsidTr="00A11630">
        <w:trPr>
          <w:trHeight w:val="142"/>
        </w:trPr>
        <w:tc>
          <w:tcPr>
            <w:tcW w:w="1431" w:type="pct"/>
            <w:gridSpan w:val="3"/>
            <w:vMerge/>
            <w:shd w:val="clear" w:color="auto" w:fill="FFFFFF"/>
          </w:tcPr>
          <w:p w14:paraId="4409A8F1" w14:textId="77777777" w:rsidR="0010014A" w:rsidRPr="0010014A" w:rsidRDefault="0010014A" w:rsidP="0010014A">
            <w:pPr>
              <w:widowControl/>
              <w:autoSpaceDE/>
              <w:autoSpaceDN/>
              <w:adjustRightInd/>
              <w:spacing w:before="40" w:after="40" w:line="240" w:lineRule="auto"/>
              <w:rPr>
                <w:rFonts w:eastAsia="Calibri" w:cs="Times New Roman"/>
                <w:i/>
                <w:color w:val="000000"/>
                <w:sz w:val="21"/>
                <w:szCs w:val="21"/>
                <w:lang w:eastAsia="en-US"/>
              </w:rPr>
            </w:pPr>
          </w:p>
        </w:tc>
        <w:tc>
          <w:tcPr>
            <w:tcW w:w="260" w:type="pct"/>
            <w:gridSpan w:val="3"/>
            <w:shd w:val="clear" w:color="auto" w:fill="FFFFFF"/>
          </w:tcPr>
          <w:p w14:paraId="41A2F619"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0</w:t>
            </w:r>
          </w:p>
        </w:tc>
        <w:tc>
          <w:tcPr>
            <w:tcW w:w="260" w:type="pct"/>
            <w:gridSpan w:val="2"/>
            <w:shd w:val="clear" w:color="auto" w:fill="FFFFFF"/>
          </w:tcPr>
          <w:p w14:paraId="23C8010A"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1</w:t>
            </w:r>
          </w:p>
        </w:tc>
        <w:tc>
          <w:tcPr>
            <w:tcW w:w="260" w:type="pct"/>
            <w:gridSpan w:val="2"/>
            <w:shd w:val="clear" w:color="auto" w:fill="FFFFFF"/>
          </w:tcPr>
          <w:p w14:paraId="4ADC9BF2"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2</w:t>
            </w:r>
          </w:p>
        </w:tc>
        <w:tc>
          <w:tcPr>
            <w:tcW w:w="260" w:type="pct"/>
            <w:gridSpan w:val="2"/>
            <w:shd w:val="clear" w:color="auto" w:fill="FFFFFF"/>
          </w:tcPr>
          <w:p w14:paraId="0C577F6A"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3</w:t>
            </w:r>
          </w:p>
        </w:tc>
        <w:tc>
          <w:tcPr>
            <w:tcW w:w="260" w:type="pct"/>
            <w:gridSpan w:val="3"/>
            <w:shd w:val="clear" w:color="auto" w:fill="FFFFFF"/>
          </w:tcPr>
          <w:p w14:paraId="13BFB996"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4</w:t>
            </w:r>
          </w:p>
        </w:tc>
        <w:tc>
          <w:tcPr>
            <w:tcW w:w="260" w:type="pct"/>
            <w:gridSpan w:val="2"/>
            <w:shd w:val="clear" w:color="auto" w:fill="FFFFFF"/>
          </w:tcPr>
          <w:p w14:paraId="3D3F6C2F"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5</w:t>
            </w:r>
          </w:p>
        </w:tc>
        <w:tc>
          <w:tcPr>
            <w:tcW w:w="260" w:type="pct"/>
            <w:gridSpan w:val="2"/>
            <w:shd w:val="clear" w:color="auto" w:fill="FFFFFF"/>
          </w:tcPr>
          <w:p w14:paraId="452625DC"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6</w:t>
            </w:r>
          </w:p>
        </w:tc>
        <w:tc>
          <w:tcPr>
            <w:tcW w:w="260" w:type="pct"/>
            <w:gridSpan w:val="3"/>
            <w:shd w:val="clear" w:color="auto" w:fill="FFFFFF"/>
          </w:tcPr>
          <w:p w14:paraId="63873A24"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7</w:t>
            </w:r>
          </w:p>
        </w:tc>
        <w:tc>
          <w:tcPr>
            <w:tcW w:w="260" w:type="pct"/>
            <w:gridSpan w:val="2"/>
            <w:shd w:val="clear" w:color="auto" w:fill="FFFFFF"/>
          </w:tcPr>
          <w:p w14:paraId="55CE7362"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8</w:t>
            </w:r>
          </w:p>
        </w:tc>
        <w:tc>
          <w:tcPr>
            <w:tcW w:w="260" w:type="pct"/>
            <w:gridSpan w:val="2"/>
            <w:shd w:val="clear" w:color="auto" w:fill="FFFFFF"/>
          </w:tcPr>
          <w:p w14:paraId="6C2D5D8D"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9</w:t>
            </w:r>
          </w:p>
        </w:tc>
        <w:tc>
          <w:tcPr>
            <w:tcW w:w="260" w:type="pct"/>
            <w:shd w:val="clear" w:color="auto" w:fill="FFFFFF"/>
          </w:tcPr>
          <w:p w14:paraId="236ADA18"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10</w:t>
            </w:r>
          </w:p>
        </w:tc>
        <w:tc>
          <w:tcPr>
            <w:tcW w:w="702" w:type="pct"/>
            <w:gridSpan w:val="2"/>
            <w:shd w:val="clear" w:color="auto" w:fill="FFFFFF"/>
          </w:tcPr>
          <w:p w14:paraId="553D8589" w14:textId="77777777" w:rsidR="0010014A" w:rsidRPr="0010014A" w:rsidRDefault="0010014A" w:rsidP="0010014A">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10014A">
              <w:rPr>
                <w:rFonts w:eastAsia="Calibri" w:cs="Times New Roman"/>
                <w:i/>
                <w:color w:val="000000"/>
                <w:spacing w:val="-2"/>
                <w:sz w:val="21"/>
                <w:szCs w:val="21"/>
                <w:lang w:eastAsia="en-US"/>
              </w:rPr>
              <w:t>Łącznie (0-10)</w:t>
            </w:r>
          </w:p>
        </w:tc>
      </w:tr>
      <w:tr w:rsidR="0010014A" w:rsidRPr="0010014A" w14:paraId="3963A37C" w14:textId="77777777" w:rsidTr="00A11630">
        <w:trPr>
          <w:trHeight w:val="321"/>
        </w:trPr>
        <w:tc>
          <w:tcPr>
            <w:tcW w:w="1431" w:type="pct"/>
            <w:gridSpan w:val="3"/>
            <w:shd w:val="clear" w:color="auto" w:fill="FFFFFF"/>
            <w:vAlign w:val="center"/>
          </w:tcPr>
          <w:p w14:paraId="018A156C"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b/>
                <w:color w:val="000000"/>
                <w:sz w:val="21"/>
                <w:szCs w:val="21"/>
                <w:lang w:eastAsia="en-US"/>
              </w:rPr>
              <w:t>Dochody ogółem</w:t>
            </w:r>
          </w:p>
        </w:tc>
        <w:tc>
          <w:tcPr>
            <w:tcW w:w="260" w:type="pct"/>
            <w:gridSpan w:val="3"/>
            <w:shd w:val="clear" w:color="auto" w:fill="FFFFFF"/>
            <w:vAlign w:val="center"/>
          </w:tcPr>
          <w:p w14:paraId="29647673"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0E20E5AF"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1F1829A1"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7D01C669"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4825A630"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67656138"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374F7CC2"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7F71E907"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5005A77B"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03F6EFEE"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shd w:val="clear" w:color="auto" w:fill="FFFFFF"/>
            <w:vAlign w:val="center"/>
          </w:tcPr>
          <w:p w14:paraId="335F338F"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707" w:type="pct"/>
            <w:gridSpan w:val="2"/>
            <w:shd w:val="clear" w:color="auto" w:fill="FFFFFF"/>
            <w:vAlign w:val="center"/>
          </w:tcPr>
          <w:p w14:paraId="6649D455"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08C6C7B6" w14:textId="77777777" w:rsidTr="00A11630">
        <w:trPr>
          <w:trHeight w:val="321"/>
        </w:trPr>
        <w:tc>
          <w:tcPr>
            <w:tcW w:w="1431" w:type="pct"/>
            <w:gridSpan w:val="3"/>
            <w:shd w:val="clear" w:color="auto" w:fill="FFFFFF"/>
            <w:vAlign w:val="center"/>
          </w:tcPr>
          <w:p w14:paraId="3E83A763"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budżet państwa</w:t>
            </w:r>
          </w:p>
        </w:tc>
        <w:tc>
          <w:tcPr>
            <w:tcW w:w="260" w:type="pct"/>
            <w:gridSpan w:val="3"/>
            <w:shd w:val="clear" w:color="auto" w:fill="FFFFFF"/>
            <w:vAlign w:val="center"/>
          </w:tcPr>
          <w:p w14:paraId="5BB9448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D87A8EA"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868151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BFDE56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7656764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E04AE8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4A7589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62FD7416"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05B5FC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C767C2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2885F81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368AE02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3EC69A96" w14:textId="77777777" w:rsidTr="00A11630">
        <w:trPr>
          <w:trHeight w:val="344"/>
        </w:trPr>
        <w:tc>
          <w:tcPr>
            <w:tcW w:w="1431" w:type="pct"/>
            <w:gridSpan w:val="3"/>
            <w:shd w:val="clear" w:color="auto" w:fill="FFFFFF"/>
            <w:vAlign w:val="center"/>
          </w:tcPr>
          <w:p w14:paraId="4CE84EC8"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JST</w:t>
            </w:r>
          </w:p>
        </w:tc>
        <w:tc>
          <w:tcPr>
            <w:tcW w:w="260" w:type="pct"/>
            <w:gridSpan w:val="3"/>
            <w:shd w:val="clear" w:color="auto" w:fill="FFFFFF"/>
            <w:vAlign w:val="center"/>
          </w:tcPr>
          <w:p w14:paraId="07233B4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DA6E15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61FEE25"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1FFE0F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5066A10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C3B501A"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5A7CAA6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7BA2B4D1"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BFFAFF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B0F2C5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6024DE9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017D4B83"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05C5ED1F" w14:textId="77777777" w:rsidTr="00A11630">
        <w:trPr>
          <w:trHeight w:val="344"/>
        </w:trPr>
        <w:tc>
          <w:tcPr>
            <w:tcW w:w="1431" w:type="pct"/>
            <w:gridSpan w:val="3"/>
            <w:shd w:val="clear" w:color="auto" w:fill="FFFFFF"/>
            <w:vAlign w:val="center"/>
          </w:tcPr>
          <w:p w14:paraId="64253698"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pozostałe jednostki</w:t>
            </w:r>
          </w:p>
        </w:tc>
        <w:tc>
          <w:tcPr>
            <w:tcW w:w="260" w:type="pct"/>
            <w:gridSpan w:val="3"/>
            <w:shd w:val="clear" w:color="auto" w:fill="FFFFFF"/>
            <w:vAlign w:val="center"/>
          </w:tcPr>
          <w:p w14:paraId="02AC632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A6575CA"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16481F5"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57DA47A1"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6BFACB1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F4E4F3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A42597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6E6FB5B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E9B659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A94C3D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782A109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00CAF92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7B81057A" w14:textId="77777777" w:rsidTr="00A11630">
        <w:trPr>
          <w:trHeight w:val="330"/>
        </w:trPr>
        <w:tc>
          <w:tcPr>
            <w:tcW w:w="1431" w:type="pct"/>
            <w:gridSpan w:val="3"/>
            <w:shd w:val="clear" w:color="auto" w:fill="FFFFFF"/>
            <w:vAlign w:val="center"/>
          </w:tcPr>
          <w:p w14:paraId="15267377"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b/>
                <w:color w:val="000000"/>
                <w:sz w:val="21"/>
                <w:szCs w:val="21"/>
                <w:lang w:eastAsia="en-US"/>
              </w:rPr>
              <w:t>Wydatki ogółem</w:t>
            </w:r>
          </w:p>
        </w:tc>
        <w:tc>
          <w:tcPr>
            <w:tcW w:w="260" w:type="pct"/>
            <w:gridSpan w:val="3"/>
            <w:shd w:val="clear" w:color="auto" w:fill="FFFFFF"/>
            <w:vAlign w:val="center"/>
          </w:tcPr>
          <w:p w14:paraId="7F2859DA"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4A0BF4EA"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47BF96A4"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1C02DF0E"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3533EEE2"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246022EE"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1728BB3D"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10A3BE2C"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74C35B7F"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059A1C37"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shd w:val="clear" w:color="auto" w:fill="FFFFFF"/>
            <w:vAlign w:val="center"/>
          </w:tcPr>
          <w:p w14:paraId="04390DE0"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707" w:type="pct"/>
            <w:gridSpan w:val="2"/>
            <w:shd w:val="clear" w:color="auto" w:fill="FFFFFF"/>
            <w:vAlign w:val="center"/>
          </w:tcPr>
          <w:p w14:paraId="1BD5FE14" w14:textId="77777777" w:rsidR="0010014A" w:rsidRPr="0010014A" w:rsidRDefault="0010014A" w:rsidP="0010014A">
            <w:pPr>
              <w:widowControl/>
              <w:autoSpaceDE/>
              <w:autoSpaceDN/>
              <w:adjustRightInd/>
              <w:spacing w:line="240" w:lineRule="auto"/>
              <w:jc w:val="right"/>
              <w:rPr>
                <w:rFonts w:eastAsia="Calibri" w:cs="Times New Roman"/>
                <w:b/>
                <w:bCs/>
                <w:color w:val="000000"/>
                <w:sz w:val="21"/>
                <w:szCs w:val="21"/>
                <w:lang w:eastAsia="en-US"/>
              </w:rPr>
            </w:pPr>
          </w:p>
        </w:tc>
      </w:tr>
      <w:tr w:rsidR="0010014A" w:rsidRPr="0010014A" w14:paraId="787EC5CE" w14:textId="77777777" w:rsidTr="00A11630">
        <w:trPr>
          <w:trHeight w:val="330"/>
        </w:trPr>
        <w:tc>
          <w:tcPr>
            <w:tcW w:w="1431" w:type="pct"/>
            <w:gridSpan w:val="3"/>
            <w:shd w:val="clear" w:color="auto" w:fill="FFFFFF"/>
            <w:vAlign w:val="center"/>
          </w:tcPr>
          <w:p w14:paraId="1FBC0CB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budżet państwa</w:t>
            </w:r>
          </w:p>
        </w:tc>
        <w:tc>
          <w:tcPr>
            <w:tcW w:w="260" w:type="pct"/>
            <w:gridSpan w:val="3"/>
            <w:shd w:val="clear" w:color="auto" w:fill="FFFFFF"/>
            <w:vAlign w:val="center"/>
          </w:tcPr>
          <w:p w14:paraId="0C40717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F4DC9C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642D88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D7A32F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64034D0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DB00BE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5C61D8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6C686257"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7B91A5A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D8DEAA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686F54B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1212DB96"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0212814F" w14:textId="77777777" w:rsidTr="00A11630">
        <w:trPr>
          <w:trHeight w:val="351"/>
        </w:trPr>
        <w:tc>
          <w:tcPr>
            <w:tcW w:w="1431" w:type="pct"/>
            <w:gridSpan w:val="3"/>
            <w:shd w:val="clear" w:color="auto" w:fill="FFFFFF"/>
            <w:vAlign w:val="center"/>
          </w:tcPr>
          <w:p w14:paraId="32777882"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JST</w:t>
            </w:r>
          </w:p>
        </w:tc>
        <w:tc>
          <w:tcPr>
            <w:tcW w:w="260" w:type="pct"/>
            <w:gridSpan w:val="3"/>
            <w:shd w:val="clear" w:color="auto" w:fill="FFFFFF"/>
            <w:vAlign w:val="center"/>
          </w:tcPr>
          <w:p w14:paraId="2C56D2B1"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9DDA45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6F7A2B5"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529DD8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72258EB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5DFEAA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A3AC8B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5C31D99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7F760F0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F2CA70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1F10F663"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68C9000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355D6BF3" w14:textId="77777777" w:rsidTr="00A11630">
        <w:trPr>
          <w:trHeight w:val="360"/>
        </w:trPr>
        <w:tc>
          <w:tcPr>
            <w:tcW w:w="1431" w:type="pct"/>
            <w:gridSpan w:val="3"/>
            <w:shd w:val="clear" w:color="auto" w:fill="FFFFFF"/>
            <w:vAlign w:val="center"/>
          </w:tcPr>
          <w:p w14:paraId="1AF75DBD"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b/>
                <w:color w:val="000000"/>
                <w:sz w:val="21"/>
                <w:szCs w:val="21"/>
                <w:lang w:eastAsia="en-US"/>
              </w:rPr>
              <w:t>Saldo ogółem</w:t>
            </w:r>
          </w:p>
        </w:tc>
        <w:tc>
          <w:tcPr>
            <w:tcW w:w="260" w:type="pct"/>
            <w:gridSpan w:val="3"/>
            <w:shd w:val="clear" w:color="auto" w:fill="FFFFFF"/>
            <w:vAlign w:val="center"/>
          </w:tcPr>
          <w:p w14:paraId="1ED3CB52"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3E2BC0FC"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2F97663B"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5E39A160"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63F0C5B3"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26DD5E76"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157DA711"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3"/>
            <w:shd w:val="clear" w:color="auto" w:fill="FFFFFF"/>
            <w:vAlign w:val="center"/>
          </w:tcPr>
          <w:p w14:paraId="107EF49F"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717B2923"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gridSpan w:val="2"/>
            <w:shd w:val="clear" w:color="auto" w:fill="FFFFFF"/>
            <w:vAlign w:val="center"/>
          </w:tcPr>
          <w:p w14:paraId="1CE61875"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260" w:type="pct"/>
            <w:shd w:val="clear" w:color="auto" w:fill="FFFFFF"/>
            <w:vAlign w:val="center"/>
          </w:tcPr>
          <w:p w14:paraId="4244F3FB" w14:textId="77777777" w:rsidR="0010014A" w:rsidRPr="0010014A" w:rsidRDefault="0010014A" w:rsidP="0010014A">
            <w:pPr>
              <w:widowControl/>
              <w:autoSpaceDE/>
              <w:autoSpaceDN/>
              <w:adjustRightInd/>
              <w:spacing w:line="240" w:lineRule="auto"/>
              <w:jc w:val="right"/>
              <w:rPr>
                <w:rFonts w:eastAsia="Calibri" w:cs="Times New Roman"/>
                <w:b/>
                <w:bCs/>
                <w:color w:val="000000"/>
                <w:sz w:val="18"/>
                <w:szCs w:val="18"/>
                <w:lang w:eastAsia="en-US"/>
              </w:rPr>
            </w:pPr>
          </w:p>
        </w:tc>
        <w:tc>
          <w:tcPr>
            <w:tcW w:w="707" w:type="pct"/>
            <w:gridSpan w:val="2"/>
            <w:shd w:val="clear" w:color="auto" w:fill="FFFFFF"/>
            <w:vAlign w:val="center"/>
          </w:tcPr>
          <w:p w14:paraId="6A50B5DA" w14:textId="77777777" w:rsidR="0010014A" w:rsidRPr="0010014A" w:rsidRDefault="0010014A" w:rsidP="0010014A">
            <w:pPr>
              <w:widowControl/>
              <w:autoSpaceDE/>
              <w:autoSpaceDN/>
              <w:adjustRightInd/>
              <w:spacing w:line="240" w:lineRule="auto"/>
              <w:jc w:val="right"/>
              <w:rPr>
                <w:rFonts w:eastAsia="Calibri" w:cs="Times New Roman"/>
                <w:color w:val="000000"/>
                <w:sz w:val="21"/>
                <w:szCs w:val="21"/>
                <w:lang w:eastAsia="en-US"/>
              </w:rPr>
            </w:pPr>
          </w:p>
        </w:tc>
      </w:tr>
      <w:tr w:rsidR="0010014A" w:rsidRPr="0010014A" w14:paraId="2069DB15" w14:textId="77777777" w:rsidTr="00A11630">
        <w:trPr>
          <w:trHeight w:val="360"/>
        </w:trPr>
        <w:tc>
          <w:tcPr>
            <w:tcW w:w="1431" w:type="pct"/>
            <w:gridSpan w:val="3"/>
            <w:shd w:val="clear" w:color="auto" w:fill="FFFFFF"/>
            <w:vAlign w:val="center"/>
          </w:tcPr>
          <w:p w14:paraId="5C031780"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budżet państwa</w:t>
            </w:r>
          </w:p>
        </w:tc>
        <w:tc>
          <w:tcPr>
            <w:tcW w:w="260" w:type="pct"/>
            <w:gridSpan w:val="3"/>
            <w:shd w:val="clear" w:color="auto" w:fill="FFFFFF"/>
            <w:vAlign w:val="center"/>
          </w:tcPr>
          <w:p w14:paraId="7DA97B9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69F8286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7031CBE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16865B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5D13D136"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5C4DDE61"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259204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20392DD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CA0ABA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AE727D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20F0906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47E1118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023F7A41" w14:textId="77777777" w:rsidTr="00A11630">
        <w:trPr>
          <w:trHeight w:val="357"/>
        </w:trPr>
        <w:tc>
          <w:tcPr>
            <w:tcW w:w="1431" w:type="pct"/>
            <w:gridSpan w:val="3"/>
            <w:shd w:val="clear" w:color="auto" w:fill="FFFFFF"/>
            <w:vAlign w:val="center"/>
          </w:tcPr>
          <w:p w14:paraId="18067E3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JST</w:t>
            </w:r>
          </w:p>
        </w:tc>
        <w:tc>
          <w:tcPr>
            <w:tcW w:w="260" w:type="pct"/>
            <w:gridSpan w:val="3"/>
            <w:shd w:val="clear" w:color="auto" w:fill="FFFFFF"/>
            <w:vAlign w:val="center"/>
          </w:tcPr>
          <w:p w14:paraId="4C249F54"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4013ED2"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ED3C7F2"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DAA579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5AEF4366"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7F99073"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C2750F0"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7B58D3C3"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9C0D21C"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15492FCD"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33BB84B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3BDF57F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14AAB7ED" w14:textId="77777777" w:rsidTr="00A11630">
        <w:trPr>
          <w:trHeight w:val="357"/>
        </w:trPr>
        <w:tc>
          <w:tcPr>
            <w:tcW w:w="1431" w:type="pct"/>
            <w:gridSpan w:val="3"/>
            <w:shd w:val="clear" w:color="auto" w:fill="FFFFFF"/>
            <w:vAlign w:val="center"/>
          </w:tcPr>
          <w:p w14:paraId="5841ADF5"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pozostałe jednostki</w:t>
            </w:r>
          </w:p>
        </w:tc>
        <w:tc>
          <w:tcPr>
            <w:tcW w:w="260" w:type="pct"/>
            <w:gridSpan w:val="3"/>
            <w:shd w:val="clear" w:color="auto" w:fill="FFFFFF"/>
            <w:vAlign w:val="center"/>
          </w:tcPr>
          <w:p w14:paraId="6ABB7F7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61726C5"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3137222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B2693DB"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0202EFEF"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5BB6037"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40670742"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3"/>
            <w:shd w:val="clear" w:color="auto" w:fill="FFFFFF"/>
            <w:vAlign w:val="center"/>
          </w:tcPr>
          <w:p w14:paraId="4B8E4153"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2B6CD888"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gridSpan w:val="2"/>
            <w:shd w:val="clear" w:color="auto" w:fill="FFFFFF"/>
            <w:vAlign w:val="center"/>
          </w:tcPr>
          <w:p w14:paraId="09BBA8E9"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260" w:type="pct"/>
            <w:shd w:val="clear" w:color="auto" w:fill="FFFFFF"/>
            <w:vAlign w:val="center"/>
          </w:tcPr>
          <w:p w14:paraId="7F4B9B67"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c>
          <w:tcPr>
            <w:tcW w:w="707" w:type="pct"/>
            <w:gridSpan w:val="2"/>
            <w:shd w:val="clear" w:color="auto" w:fill="FFFFFF"/>
            <w:vAlign w:val="center"/>
          </w:tcPr>
          <w:p w14:paraId="1295B76E" w14:textId="77777777" w:rsidR="0010014A" w:rsidRPr="0010014A" w:rsidRDefault="0010014A" w:rsidP="0010014A">
            <w:pPr>
              <w:widowControl/>
              <w:autoSpaceDE/>
              <w:autoSpaceDN/>
              <w:adjustRightInd/>
              <w:spacing w:line="240" w:lineRule="auto"/>
              <w:jc w:val="right"/>
              <w:rPr>
                <w:rFonts w:eastAsia="Calibri" w:cs="Times New Roman"/>
                <w:color w:val="000000"/>
                <w:sz w:val="18"/>
                <w:szCs w:val="18"/>
                <w:lang w:eastAsia="en-US"/>
              </w:rPr>
            </w:pPr>
          </w:p>
        </w:tc>
      </w:tr>
      <w:tr w:rsidR="0010014A" w:rsidRPr="0010014A" w14:paraId="1EA2745D" w14:textId="77777777" w:rsidTr="00A11630">
        <w:trPr>
          <w:trHeight w:val="348"/>
        </w:trPr>
        <w:tc>
          <w:tcPr>
            <w:tcW w:w="1024" w:type="pct"/>
            <w:gridSpan w:val="2"/>
            <w:shd w:val="clear" w:color="auto" w:fill="FFFFFF"/>
            <w:vAlign w:val="center"/>
          </w:tcPr>
          <w:p w14:paraId="745EC514"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 xml:space="preserve">Źródła finansowania </w:t>
            </w:r>
          </w:p>
        </w:tc>
        <w:tc>
          <w:tcPr>
            <w:tcW w:w="3971" w:type="pct"/>
            <w:gridSpan w:val="27"/>
            <w:shd w:val="clear" w:color="auto" w:fill="FFFFFF"/>
            <w:vAlign w:val="center"/>
          </w:tcPr>
          <w:p w14:paraId="72BB8321"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Projektowana zmiana nie wywoła skutków finansowych dla budżetu państwa i jednostek samorządu terytorialnego.</w:t>
            </w:r>
          </w:p>
        </w:tc>
      </w:tr>
      <w:tr w:rsidR="0010014A" w:rsidRPr="0010014A" w14:paraId="23528315" w14:textId="77777777" w:rsidTr="00A11630">
        <w:trPr>
          <w:trHeight w:val="1097"/>
        </w:trPr>
        <w:tc>
          <w:tcPr>
            <w:tcW w:w="1024" w:type="pct"/>
            <w:gridSpan w:val="2"/>
            <w:shd w:val="clear" w:color="auto" w:fill="FFFFFF"/>
          </w:tcPr>
          <w:p w14:paraId="5956D280"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Dodatkowe informacje, w tym wskazanie źródeł danych i przyjętych do obliczeń założeń</w:t>
            </w:r>
          </w:p>
        </w:tc>
        <w:tc>
          <w:tcPr>
            <w:tcW w:w="3971" w:type="pct"/>
            <w:gridSpan w:val="27"/>
            <w:shd w:val="clear" w:color="auto" w:fill="FFFFFF"/>
          </w:tcPr>
          <w:p w14:paraId="72D6539C"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p>
        </w:tc>
      </w:tr>
      <w:tr w:rsidR="0010014A" w:rsidRPr="0010014A" w14:paraId="2E7A029E" w14:textId="77777777" w:rsidTr="00A11630">
        <w:trPr>
          <w:trHeight w:val="345"/>
        </w:trPr>
        <w:tc>
          <w:tcPr>
            <w:tcW w:w="4995" w:type="pct"/>
            <w:gridSpan w:val="29"/>
            <w:shd w:val="clear" w:color="auto" w:fill="99CCFF"/>
          </w:tcPr>
          <w:p w14:paraId="2F7B7666" w14:textId="77777777" w:rsidR="0010014A" w:rsidRPr="0010014A" w:rsidRDefault="0010014A" w:rsidP="0010014A">
            <w:pPr>
              <w:widowControl/>
              <w:numPr>
                <w:ilvl w:val="0"/>
                <w:numId w:val="26"/>
              </w:numPr>
              <w:autoSpaceDE/>
              <w:autoSpaceDN/>
              <w:adjustRightInd/>
              <w:spacing w:before="120" w:after="120" w:line="240" w:lineRule="auto"/>
              <w:jc w:val="both"/>
              <w:rPr>
                <w:rFonts w:eastAsia="Calibri" w:cs="Times New Roman"/>
                <w:b/>
                <w:color w:val="000000"/>
                <w:spacing w:val="-2"/>
                <w:sz w:val="22"/>
                <w:szCs w:val="22"/>
                <w:lang w:eastAsia="en-US"/>
              </w:rPr>
            </w:pPr>
            <w:r w:rsidRPr="0010014A">
              <w:rPr>
                <w:rFonts w:eastAsia="Calibri" w:cs="Times New Roman"/>
                <w:b/>
                <w:color w:val="000000"/>
                <w:spacing w:val="-2"/>
                <w:sz w:val="22"/>
                <w:szCs w:val="22"/>
                <w:lang w:eastAsia="en-US"/>
              </w:rPr>
              <w:t xml:space="preserve">Wpływ na </w:t>
            </w:r>
            <w:r w:rsidRPr="0010014A">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10014A" w:rsidRPr="0010014A" w14:paraId="7276D528" w14:textId="77777777" w:rsidTr="00A11630">
        <w:trPr>
          <w:trHeight w:val="142"/>
        </w:trPr>
        <w:tc>
          <w:tcPr>
            <w:tcW w:w="4995" w:type="pct"/>
            <w:gridSpan w:val="29"/>
            <w:shd w:val="clear" w:color="auto" w:fill="FFFFFF"/>
          </w:tcPr>
          <w:p w14:paraId="19C33FE4" w14:textId="77777777" w:rsidR="0010014A" w:rsidRPr="0010014A" w:rsidRDefault="0010014A" w:rsidP="0010014A">
            <w:pPr>
              <w:widowControl/>
              <w:autoSpaceDE/>
              <w:autoSpaceDN/>
              <w:adjustRightInd/>
              <w:spacing w:line="240" w:lineRule="auto"/>
              <w:jc w:val="center"/>
              <w:rPr>
                <w:rFonts w:eastAsia="Calibri" w:cs="Times New Roman"/>
                <w:color w:val="000000"/>
                <w:spacing w:val="-2"/>
                <w:sz w:val="21"/>
                <w:szCs w:val="21"/>
                <w:lang w:eastAsia="en-US"/>
              </w:rPr>
            </w:pPr>
            <w:r w:rsidRPr="0010014A">
              <w:rPr>
                <w:rFonts w:eastAsia="Calibri" w:cs="Times New Roman"/>
                <w:color w:val="000000"/>
                <w:spacing w:val="-2"/>
                <w:sz w:val="21"/>
                <w:szCs w:val="21"/>
                <w:lang w:eastAsia="en-US"/>
              </w:rPr>
              <w:t>Skutki</w:t>
            </w:r>
          </w:p>
        </w:tc>
      </w:tr>
      <w:tr w:rsidR="0010014A" w:rsidRPr="0010014A" w14:paraId="25515EAC" w14:textId="77777777" w:rsidTr="00A11630">
        <w:trPr>
          <w:trHeight w:val="142"/>
        </w:trPr>
        <w:tc>
          <w:tcPr>
            <w:tcW w:w="1776" w:type="pct"/>
            <w:gridSpan w:val="7"/>
            <w:shd w:val="clear" w:color="auto" w:fill="FFFFFF"/>
          </w:tcPr>
          <w:p w14:paraId="53DC5CBC"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Czas w latach od wejścia w życie zmian</w:t>
            </w:r>
          </w:p>
        </w:tc>
        <w:tc>
          <w:tcPr>
            <w:tcW w:w="428" w:type="pct"/>
            <w:gridSpan w:val="2"/>
            <w:shd w:val="clear" w:color="auto" w:fill="FFFFFF"/>
          </w:tcPr>
          <w:p w14:paraId="47DE8637"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0</w:t>
            </w:r>
          </w:p>
        </w:tc>
        <w:tc>
          <w:tcPr>
            <w:tcW w:w="428" w:type="pct"/>
            <w:gridSpan w:val="5"/>
            <w:shd w:val="clear" w:color="auto" w:fill="FFFFFF"/>
          </w:tcPr>
          <w:p w14:paraId="3ECFD7BA"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1</w:t>
            </w:r>
          </w:p>
        </w:tc>
        <w:tc>
          <w:tcPr>
            <w:tcW w:w="428" w:type="pct"/>
            <w:gridSpan w:val="4"/>
            <w:shd w:val="clear" w:color="auto" w:fill="FFFFFF"/>
          </w:tcPr>
          <w:p w14:paraId="4693DC0D"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2</w:t>
            </w:r>
          </w:p>
        </w:tc>
        <w:tc>
          <w:tcPr>
            <w:tcW w:w="428" w:type="pct"/>
            <w:gridSpan w:val="3"/>
            <w:shd w:val="clear" w:color="auto" w:fill="FFFFFF"/>
          </w:tcPr>
          <w:p w14:paraId="316DC4A0"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3</w:t>
            </w:r>
          </w:p>
        </w:tc>
        <w:tc>
          <w:tcPr>
            <w:tcW w:w="428" w:type="pct"/>
            <w:gridSpan w:val="4"/>
            <w:shd w:val="clear" w:color="auto" w:fill="FFFFFF"/>
          </w:tcPr>
          <w:p w14:paraId="5B1D0929"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5</w:t>
            </w:r>
          </w:p>
        </w:tc>
        <w:tc>
          <w:tcPr>
            <w:tcW w:w="428" w:type="pct"/>
            <w:gridSpan w:val="3"/>
            <w:shd w:val="clear" w:color="auto" w:fill="FFFFFF"/>
          </w:tcPr>
          <w:p w14:paraId="03F55E56" w14:textId="77777777" w:rsidR="0010014A" w:rsidRPr="0010014A" w:rsidRDefault="0010014A" w:rsidP="0010014A">
            <w:pPr>
              <w:widowControl/>
              <w:autoSpaceDE/>
              <w:autoSpaceDN/>
              <w:adjustRightInd/>
              <w:spacing w:line="240" w:lineRule="auto"/>
              <w:jc w:val="center"/>
              <w:rPr>
                <w:rFonts w:eastAsia="Calibri" w:cs="Times New Roman"/>
                <w:color w:val="000000"/>
                <w:sz w:val="21"/>
                <w:szCs w:val="21"/>
                <w:lang w:eastAsia="en-US"/>
              </w:rPr>
            </w:pPr>
            <w:r w:rsidRPr="0010014A">
              <w:rPr>
                <w:rFonts w:eastAsia="Calibri" w:cs="Times New Roman"/>
                <w:color w:val="000000"/>
                <w:sz w:val="21"/>
                <w:szCs w:val="21"/>
                <w:lang w:eastAsia="en-US"/>
              </w:rPr>
              <w:t>10</w:t>
            </w:r>
          </w:p>
        </w:tc>
        <w:tc>
          <w:tcPr>
            <w:tcW w:w="649" w:type="pct"/>
            <w:shd w:val="clear" w:color="auto" w:fill="FFFFFF"/>
          </w:tcPr>
          <w:p w14:paraId="7730C70E" w14:textId="77777777" w:rsidR="0010014A" w:rsidRPr="0010014A" w:rsidRDefault="0010014A" w:rsidP="0010014A">
            <w:pPr>
              <w:widowControl/>
              <w:autoSpaceDE/>
              <w:autoSpaceDN/>
              <w:adjustRightInd/>
              <w:spacing w:line="240" w:lineRule="auto"/>
              <w:jc w:val="center"/>
              <w:rPr>
                <w:rFonts w:eastAsia="Calibri" w:cs="Times New Roman"/>
                <w:i/>
                <w:color w:val="000000"/>
                <w:spacing w:val="-2"/>
                <w:sz w:val="21"/>
                <w:szCs w:val="21"/>
                <w:lang w:eastAsia="en-US"/>
              </w:rPr>
            </w:pPr>
            <w:r w:rsidRPr="0010014A">
              <w:rPr>
                <w:rFonts w:eastAsia="Calibri" w:cs="Times New Roman"/>
                <w:i/>
                <w:color w:val="000000"/>
                <w:spacing w:val="-2"/>
                <w:sz w:val="21"/>
                <w:szCs w:val="21"/>
                <w:lang w:eastAsia="en-US"/>
              </w:rPr>
              <w:t>Łącznie</w:t>
            </w:r>
            <w:r w:rsidRPr="0010014A" w:rsidDel="0073273A">
              <w:rPr>
                <w:rFonts w:eastAsia="Calibri" w:cs="Times New Roman"/>
                <w:i/>
                <w:color w:val="000000"/>
                <w:spacing w:val="-2"/>
                <w:sz w:val="21"/>
                <w:szCs w:val="21"/>
                <w:lang w:eastAsia="en-US"/>
              </w:rPr>
              <w:t xml:space="preserve"> </w:t>
            </w:r>
            <w:r w:rsidRPr="0010014A">
              <w:rPr>
                <w:rFonts w:eastAsia="Calibri" w:cs="Times New Roman"/>
                <w:i/>
                <w:color w:val="000000"/>
                <w:spacing w:val="-2"/>
                <w:sz w:val="21"/>
                <w:szCs w:val="21"/>
                <w:lang w:eastAsia="en-US"/>
              </w:rPr>
              <w:t>(0-10)</w:t>
            </w:r>
          </w:p>
        </w:tc>
      </w:tr>
      <w:tr w:rsidR="0010014A" w:rsidRPr="0010014A" w14:paraId="330BDFBD" w14:textId="77777777" w:rsidTr="00A11630">
        <w:trPr>
          <w:trHeight w:val="142"/>
        </w:trPr>
        <w:tc>
          <w:tcPr>
            <w:tcW w:w="729" w:type="pct"/>
            <w:vMerge w:val="restart"/>
            <w:shd w:val="clear" w:color="auto" w:fill="FFFFFF"/>
          </w:tcPr>
          <w:p w14:paraId="3DA9A641" w14:textId="77777777" w:rsidR="0010014A" w:rsidRPr="0010014A" w:rsidRDefault="0010014A" w:rsidP="0010014A">
            <w:pPr>
              <w:widowControl/>
              <w:autoSpaceDE/>
              <w:autoSpaceDN/>
              <w:adjustRightInd/>
              <w:spacing w:line="276" w:lineRule="auto"/>
              <w:rPr>
                <w:rFonts w:eastAsia="Calibri" w:cs="Times New Roman"/>
                <w:color w:val="000000"/>
                <w:sz w:val="21"/>
                <w:szCs w:val="21"/>
                <w:lang w:eastAsia="en-US"/>
              </w:rPr>
            </w:pPr>
            <w:r w:rsidRPr="0010014A">
              <w:rPr>
                <w:rFonts w:eastAsia="Calibri" w:cs="Times New Roman"/>
                <w:color w:val="000000"/>
                <w:sz w:val="21"/>
                <w:szCs w:val="21"/>
                <w:lang w:eastAsia="en-US"/>
              </w:rPr>
              <w:t>W ujęciu pieniężnym</w:t>
            </w:r>
          </w:p>
          <w:p w14:paraId="305BE72D" w14:textId="77777777" w:rsidR="0010014A" w:rsidRPr="0010014A" w:rsidRDefault="0010014A" w:rsidP="0010014A">
            <w:pPr>
              <w:widowControl/>
              <w:autoSpaceDE/>
              <w:autoSpaceDN/>
              <w:adjustRightInd/>
              <w:spacing w:line="276" w:lineRule="auto"/>
              <w:rPr>
                <w:rFonts w:eastAsia="Calibri" w:cs="Times New Roman"/>
                <w:spacing w:val="-2"/>
                <w:sz w:val="21"/>
                <w:szCs w:val="21"/>
                <w:lang w:eastAsia="en-US"/>
              </w:rPr>
            </w:pPr>
            <w:r w:rsidRPr="0010014A">
              <w:rPr>
                <w:rFonts w:eastAsia="Calibri" w:cs="Times New Roman"/>
                <w:spacing w:val="-2"/>
                <w:sz w:val="21"/>
                <w:szCs w:val="21"/>
                <w:lang w:eastAsia="en-US"/>
              </w:rPr>
              <w:t xml:space="preserve">(w mln zł, </w:t>
            </w:r>
          </w:p>
          <w:p w14:paraId="50C081D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spacing w:val="-2"/>
                <w:sz w:val="21"/>
                <w:szCs w:val="21"/>
                <w:lang w:eastAsia="en-US"/>
              </w:rPr>
              <w:t>ceny stałe z 2022 r.)</w:t>
            </w:r>
          </w:p>
        </w:tc>
        <w:tc>
          <w:tcPr>
            <w:tcW w:w="1047" w:type="pct"/>
            <w:gridSpan w:val="6"/>
            <w:shd w:val="clear" w:color="auto" w:fill="FFFFFF"/>
          </w:tcPr>
          <w:p w14:paraId="0441DC71"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duże przedsiębiorstwa</w:t>
            </w:r>
          </w:p>
        </w:tc>
        <w:tc>
          <w:tcPr>
            <w:tcW w:w="428" w:type="pct"/>
            <w:gridSpan w:val="2"/>
            <w:shd w:val="clear" w:color="auto" w:fill="FFFFFF"/>
          </w:tcPr>
          <w:p w14:paraId="6DB28B87"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428" w:type="pct"/>
            <w:gridSpan w:val="5"/>
            <w:shd w:val="clear" w:color="auto" w:fill="FFFFFF"/>
          </w:tcPr>
          <w:p w14:paraId="759FA7E3"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428" w:type="pct"/>
            <w:gridSpan w:val="4"/>
            <w:shd w:val="clear" w:color="auto" w:fill="FFFFFF"/>
          </w:tcPr>
          <w:p w14:paraId="08F8946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428" w:type="pct"/>
            <w:gridSpan w:val="3"/>
            <w:shd w:val="clear" w:color="auto" w:fill="FFFFFF"/>
          </w:tcPr>
          <w:p w14:paraId="4361B3F1"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428" w:type="pct"/>
            <w:gridSpan w:val="4"/>
            <w:shd w:val="clear" w:color="auto" w:fill="FFFFFF"/>
          </w:tcPr>
          <w:p w14:paraId="164108CF"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428" w:type="pct"/>
            <w:gridSpan w:val="3"/>
            <w:shd w:val="clear" w:color="auto" w:fill="FFFFFF"/>
          </w:tcPr>
          <w:p w14:paraId="57FBA20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649" w:type="pct"/>
            <w:shd w:val="clear" w:color="auto" w:fill="FFFFFF"/>
          </w:tcPr>
          <w:p w14:paraId="6B839C30" w14:textId="77777777" w:rsidR="0010014A" w:rsidRPr="0010014A" w:rsidRDefault="0010014A" w:rsidP="0010014A">
            <w:pPr>
              <w:widowControl/>
              <w:autoSpaceDE/>
              <w:autoSpaceDN/>
              <w:adjustRightInd/>
              <w:spacing w:line="240" w:lineRule="auto"/>
              <w:rPr>
                <w:rFonts w:eastAsia="Calibri" w:cs="Times New Roman"/>
                <w:color w:val="000000"/>
                <w:spacing w:val="-2"/>
                <w:sz w:val="21"/>
                <w:szCs w:val="21"/>
                <w:lang w:eastAsia="en-US"/>
              </w:rPr>
            </w:pPr>
          </w:p>
        </w:tc>
      </w:tr>
      <w:tr w:rsidR="0010014A" w:rsidRPr="0010014A" w14:paraId="52BD67C0" w14:textId="77777777" w:rsidTr="00A11630">
        <w:trPr>
          <w:trHeight w:val="142"/>
        </w:trPr>
        <w:tc>
          <w:tcPr>
            <w:tcW w:w="729" w:type="pct"/>
            <w:vMerge/>
            <w:shd w:val="clear" w:color="auto" w:fill="FFFFFF"/>
          </w:tcPr>
          <w:p w14:paraId="69932AB4"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1047" w:type="pct"/>
            <w:gridSpan w:val="6"/>
            <w:shd w:val="clear" w:color="auto" w:fill="FFFFFF"/>
          </w:tcPr>
          <w:p w14:paraId="4DDA1B73"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sektor mikro-, małych i średnich przedsiębiorstw</w:t>
            </w:r>
          </w:p>
        </w:tc>
        <w:tc>
          <w:tcPr>
            <w:tcW w:w="428" w:type="pct"/>
            <w:gridSpan w:val="2"/>
            <w:shd w:val="clear" w:color="auto" w:fill="FFFFFF"/>
          </w:tcPr>
          <w:p w14:paraId="435BDF5F"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428" w:type="pct"/>
            <w:gridSpan w:val="5"/>
            <w:shd w:val="clear" w:color="auto" w:fill="FFFFFF"/>
          </w:tcPr>
          <w:p w14:paraId="36951C2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428" w:type="pct"/>
            <w:gridSpan w:val="4"/>
            <w:shd w:val="clear" w:color="auto" w:fill="FFFFFF"/>
          </w:tcPr>
          <w:p w14:paraId="1164BE96"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428" w:type="pct"/>
            <w:gridSpan w:val="3"/>
            <w:shd w:val="clear" w:color="auto" w:fill="FFFFFF"/>
          </w:tcPr>
          <w:p w14:paraId="60F0347E"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428" w:type="pct"/>
            <w:gridSpan w:val="4"/>
            <w:shd w:val="clear" w:color="auto" w:fill="FFFFFF"/>
          </w:tcPr>
          <w:p w14:paraId="7A1AA1DB"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428" w:type="pct"/>
            <w:gridSpan w:val="3"/>
            <w:shd w:val="clear" w:color="auto" w:fill="FFFFFF"/>
          </w:tcPr>
          <w:p w14:paraId="6AC057D3"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c>
          <w:tcPr>
            <w:tcW w:w="649" w:type="pct"/>
            <w:shd w:val="clear" w:color="auto" w:fill="FFFFFF"/>
          </w:tcPr>
          <w:p w14:paraId="6FF630DC"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p>
        </w:tc>
      </w:tr>
      <w:tr w:rsidR="0010014A" w:rsidRPr="0010014A" w14:paraId="4CE03BF5" w14:textId="77777777" w:rsidTr="00A11630">
        <w:trPr>
          <w:trHeight w:val="142"/>
        </w:trPr>
        <w:tc>
          <w:tcPr>
            <w:tcW w:w="729" w:type="pct"/>
            <w:vMerge/>
            <w:shd w:val="clear" w:color="auto" w:fill="FFFFFF"/>
          </w:tcPr>
          <w:p w14:paraId="47420618"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1047" w:type="pct"/>
            <w:gridSpan w:val="6"/>
            <w:shd w:val="clear" w:color="auto" w:fill="FFFFFF"/>
          </w:tcPr>
          <w:p w14:paraId="4AF09C49"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sz w:val="21"/>
                <w:szCs w:val="21"/>
                <w:lang w:eastAsia="en-US"/>
              </w:rPr>
              <w:t>rodzina, obywatele oraz gospodarstwa domowe</w:t>
            </w:r>
          </w:p>
        </w:tc>
        <w:tc>
          <w:tcPr>
            <w:tcW w:w="428" w:type="pct"/>
            <w:gridSpan w:val="2"/>
            <w:shd w:val="clear" w:color="auto" w:fill="FFFFFF"/>
            <w:vAlign w:val="center"/>
          </w:tcPr>
          <w:p w14:paraId="0BA886FF"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428" w:type="pct"/>
            <w:gridSpan w:val="5"/>
            <w:shd w:val="clear" w:color="auto" w:fill="FFFFFF"/>
            <w:vAlign w:val="center"/>
          </w:tcPr>
          <w:p w14:paraId="5B4F9C62"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428" w:type="pct"/>
            <w:gridSpan w:val="4"/>
            <w:shd w:val="clear" w:color="auto" w:fill="FFFFFF"/>
            <w:vAlign w:val="center"/>
          </w:tcPr>
          <w:p w14:paraId="182F3AD7"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428" w:type="pct"/>
            <w:gridSpan w:val="3"/>
            <w:shd w:val="clear" w:color="auto" w:fill="FFFFFF"/>
            <w:vAlign w:val="center"/>
          </w:tcPr>
          <w:p w14:paraId="66F0F869"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428" w:type="pct"/>
            <w:gridSpan w:val="4"/>
            <w:shd w:val="clear" w:color="auto" w:fill="FFFFFF"/>
            <w:vAlign w:val="center"/>
          </w:tcPr>
          <w:p w14:paraId="4576B7B9"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428" w:type="pct"/>
            <w:gridSpan w:val="3"/>
            <w:shd w:val="clear" w:color="auto" w:fill="FFFFFF"/>
            <w:vAlign w:val="center"/>
          </w:tcPr>
          <w:p w14:paraId="76731D67" w14:textId="77777777" w:rsidR="0010014A" w:rsidRPr="0010014A" w:rsidRDefault="0010014A" w:rsidP="0010014A">
            <w:pPr>
              <w:widowControl/>
              <w:autoSpaceDE/>
              <w:autoSpaceDN/>
              <w:adjustRightInd/>
              <w:spacing w:line="240" w:lineRule="auto"/>
              <w:jc w:val="center"/>
              <w:rPr>
                <w:rFonts w:eastAsia="Calibri" w:cs="Times New Roman"/>
                <w:color w:val="000000"/>
                <w:sz w:val="22"/>
                <w:szCs w:val="22"/>
                <w:lang w:eastAsia="en-US"/>
              </w:rPr>
            </w:pPr>
          </w:p>
        </w:tc>
        <w:tc>
          <w:tcPr>
            <w:tcW w:w="649" w:type="pct"/>
            <w:shd w:val="clear" w:color="auto" w:fill="FFFFFF"/>
            <w:vAlign w:val="center"/>
          </w:tcPr>
          <w:p w14:paraId="393BF985" w14:textId="77777777" w:rsidR="0010014A" w:rsidRPr="0010014A" w:rsidRDefault="0010014A" w:rsidP="0010014A">
            <w:pPr>
              <w:widowControl/>
              <w:autoSpaceDE/>
              <w:autoSpaceDN/>
              <w:adjustRightInd/>
              <w:spacing w:line="240" w:lineRule="auto"/>
              <w:jc w:val="right"/>
              <w:rPr>
                <w:rFonts w:eastAsia="Calibri" w:cs="Times New Roman"/>
                <w:color w:val="000000"/>
                <w:spacing w:val="-2"/>
                <w:sz w:val="22"/>
                <w:szCs w:val="22"/>
                <w:lang w:eastAsia="en-US"/>
              </w:rPr>
            </w:pPr>
          </w:p>
        </w:tc>
      </w:tr>
      <w:tr w:rsidR="0010014A" w:rsidRPr="0010014A" w14:paraId="2AF3DE74" w14:textId="77777777" w:rsidTr="00A11630">
        <w:trPr>
          <w:trHeight w:val="142"/>
        </w:trPr>
        <w:tc>
          <w:tcPr>
            <w:tcW w:w="729" w:type="pct"/>
            <w:vMerge w:val="restart"/>
            <w:shd w:val="clear" w:color="auto" w:fill="FFFFFF"/>
          </w:tcPr>
          <w:p w14:paraId="5168FB4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W ujęciu niepieniężnym</w:t>
            </w:r>
          </w:p>
        </w:tc>
        <w:tc>
          <w:tcPr>
            <w:tcW w:w="1047" w:type="pct"/>
            <w:gridSpan w:val="6"/>
            <w:shd w:val="clear" w:color="auto" w:fill="FFFFFF"/>
          </w:tcPr>
          <w:p w14:paraId="437C7B08"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duże przedsiębiorstwa</w:t>
            </w:r>
          </w:p>
        </w:tc>
        <w:tc>
          <w:tcPr>
            <w:tcW w:w="3219" w:type="pct"/>
            <w:gridSpan w:val="22"/>
            <w:shd w:val="clear" w:color="auto" w:fill="FFFFFF"/>
          </w:tcPr>
          <w:p w14:paraId="1988AA24"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Brak wpływu.</w:t>
            </w:r>
          </w:p>
        </w:tc>
      </w:tr>
      <w:tr w:rsidR="0010014A" w:rsidRPr="0010014A" w14:paraId="0FC49DD2" w14:textId="77777777" w:rsidTr="00A11630">
        <w:trPr>
          <w:trHeight w:val="142"/>
        </w:trPr>
        <w:tc>
          <w:tcPr>
            <w:tcW w:w="729" w:type="pct"/>
            <w:vMerge/>
            <w:shd w:val="clear" w:color="auto" w:fill="FFFFFF"/>
          </w:tcPr>
          <w:p w14:paraId="68A9C488"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1047" w:type="pct"/>
            <w:gridSpan w:val="6"/>
            <w:shd w:val="clear" w:color="auto" w:fill="FFFFFF"/>
          </w:tcPr>
          <w:p w14:paraId="53E57EAE"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sektor mikro-, małych i średnich przedsiębiorstw</w:t>
            </w:r>
          </w:p>
        </w:tc>
        <w:tc>
          <w:tcPr>
            <w:tcW w:w="3219" w:type="pct"/>
            <w:gridSpan w:val="22"/>
            <w:shd w:val="clear" w:color="auto" w:fill="FFFFFF"/>
          </w:tcPr>
          <w:p w14:paraId="2639BAEB"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Przedmiotowy projekt nie określa zasad podejmowania, wykonywania lub zakończenia działalności gospodarczej, w związku z czym odstąpiono od analiz i oceny przewidywanych skutków społeczno-gospodarczych, wskazanych w art. 66 ust. 1 ustawy z dnia 6 marca 2018 r. – Prawo przedsiębiorców (Dz. U. z 2021 r. poz. 162 i 2105 oraz z 2022 r. poz. 24, 974 i 1570).</w:t>
            </w:r>
          </w:p>
        </w:tc>
      </w:tr>
      <w:tr w:rsidR="0010014A" w:rsidRPr="0010014A" w14:paraId="520BB537" w14:textId="77777777" w:rsidTr="00A11630">
        <w:trPr>
          <w:trHeight w:val="596"/>
        </w:trPr>
        <w:tc>
          <w:tcPr>
            <w:tcW w:w="729" w:type="pct"/>
            <w:vMerge/>
            <w:shd w:val="clear" w:color="auto" w:fill="FFFFFF"/>
          </w:tcPr>
          <w:p w14:paraId="04E7299B"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p>
        </w:tc>
        <w:tc>
          <w:tcPr>
            <w:tcW w:w="1047" w:type="pct"/>
            <w:gridSpan w:val="6"/>
            <w:shd w:val="clear" w:color="auto" w:fill="FFFFFF"/>
          </w:tcPr>
          <w:p w14:paraId="3333C825" w14:textId="77777777" w:rsidR="0010014A" w:rsidRPr="0010014A" w:rsidRDefault="0010014A" w:rsidP="0010014A">
            <w:pPr>
              <w:widowControl/>
              <w:tabs>
                <w:tab w:val="right" w:pos="1936"/>
              </w:tabs>
              <w:autoSpaceDE/>
              <w:autoSpaceDN/>
              <w:adjustRightInd/>
              <w:spacing w:line="240" w:lineRule="auto"/>
              <w:rPr>
                <w:rFonts w:eastAsia="Calibri" w:cs="Times New Roman"/>
                <w:color w:val="000000"/>
                <w:sz w:val="21"/>
                <w:szCs w:val="21"/>
                <w:lang w:eastAsia="en-US"/>
              </w:rPr>
            </w:pPr>
            <w:r w:rsidRPr="0010014A">
              <w:rPr>
                <w:rFonts w:eastAsia="Calibri" w:cs="Times New Roman"/>
                <w:sz w:val="21"/>
                <w:szCs w:val="21"/>
                <w:lang w:eastAsia="en-US"/>
              </w:rPr>
              <w:t>rodzina, obywatele oraz gospodarstwa domowe</w:t>
            </w:r>
            <w:r w:rsidRPr="0010014A">
              <w:rPr>
                <w:rFonts w:eastAsia="Calibri" w:cs="Times New Roman"/>
                <w:color w:val="000000"/>
                <w:sz w:val="21"/>
                <w:szCs w:val="21"/>
                <w:lang w:eastAsia="en-US"/>
              </w:rPr>
              <w:t xml:space="preserve"> </w:t>
            </w:r>
          </w:p>
        </w:tc>
        <w:tc>
          <w:tcPr>
            <w:tcW w:w="3219" w:type="pct"/>
            <w:gridSpan w:val="22"/>
            <w:shd w:val="clear" w:color="auto" w:fill="FFFFFF"/>
            <w:vAlign w:val="center"/>
          </w:tcPr>
          <w:p w14:paraId="64920D0E"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Brak wpływu.</w:t>
            </w:r>
          </w:p>
        </w:tc>
      </w:tr>
      <w:tr w:rsidR="0010014A" w:rsidRPr="0010014A" w14:paraId="301057F1" w14:textId="77777777" w:rsidTr="00A11630">
        <w:trPr>
          <w:trHeight w:val="142"/>
        </w:trPr>
        <w:tc>
          <w:tcPr>
            <w:tcW w:w="729" w:type="pct"/>
            <w:shd w:val="clear" w:color="auto" w:fill="FFFFFF"/>
          </w:tcPr>
          <w:p w14:paraId="2633E4BC"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Niemierzalne</w:t>
            </w:r>
          </w:p>
        </w:tc>
        <w:tc>
          <w:tcPr>
            <w:tcW w:w="1047" w:type="pct"/>
            <w:gridSpan w:val="6"/>
            <w:shd w:val="clear" w:color="auto" w:fill="FFFFFF"/>
          </w:tcPr>
          <w:p w14:paraId="2FDACD66"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rodzina, obywatele oraz gospodarstwa domowe, w szczególności osoby niepełnosprawne i starsze</w:t>
            </w:r>
          </w:p>
        </w:tc>
        <w:tc>
          <w:tcPr>
            <w:tcW w:w="3219" w:type="pct"/>
            <w:gridSpan w:val="22"/>
            <w:shd w:val="clear" w:color="auto" w:fill="FFFFFF"/>
            <w:vAlign w:val="center"/>
          </w:tcPr>
          <w:p w14:paraId="7806985E"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Brak wpływu.</w:t>
            </w:r>
          </w:p>
        </w:tc>
      </w:tr>
      <w:tr w:rsidR="0010014A" w:rsidRPr="0010014A" w14:paraId="6451975A" w14:textId="77777777" w:rsidTr="00A11630">
        <w:trPr>
          <w:trHeight w:val="1159"/>
        </w:trPr>
        <w:tc>
          <w:tcPr>
            <w:tcW w:w="1024" w:type="pct"/>
            <w:gridSpan w:val="2"/>
            <w:shd w:val="clear" w:color="auto" w:fill="FFFFFF"/>
          </w:tcPr>
          <w:p w14:paraId="7E0A93E3" w14:textId="77777777" w:rsidR="0010014A" w:rsidRPr="0010014A" w:rsidRDefault="0010014A" w:rsidP="0010014A">
            <w:pPr>
              <w:widowControl/>
              <w:autoSpaceDE/>
              <w:autoSpaceDN/>
              <w:adjustRightInd/>
              <w:spacing w:line="240" w:lineRule="auto"/>
              <w:rPr>
                <w:rFonts w:eastAsia="Calibri" w:cs="Times New Roman"/>
                <w:color w:val="000000"/>
                <w:sz w:val="21"/>
                <w:szCs w:val="21"/>
                <w:lang w:eastAsia="en-US"/>
              </w:rPr>
            </w:pPr>
            <w:r w:rsidRPr="0010014A">
              <w:rPr>
                <w:rFonts w:eastAsia="Calibri" w:cs="Times New Roman"/>
                <w:color w:val="000000"/>
                <w:sz w:val="21"/>
                <w:szCs w:val="21"/>
                <w:lang w:eastAsia="en-US"/>
              </w:rPr>
              <w:t xml:space="preserve">Dodatkowe informacje, w tym wskazanie źródeł danych i przyjętych do obliczeń założeń </w:t>
            </w:r>
          </w:p>
        </w:tc>
        <w:tc>
          <w:tcPr>
            <w:tcW w:w="3971" w:type="pct"/>
            <w:gridSpan w:val="27"/>
            <w:shd w:val="clear" w:color="auto" w:fill="FFFFFF"/>
            <w:vAlign w:val="center"/>
          </w:tcPr>
          <w:p w14:paraId="76D85569"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Wejście w życie rozporządzenia nie będzie miało negatywnego wpływu na konkurencyjność gospodarki i przedsiębiorczość, w tym na funkcjonowanie przedsiębiorstw, jak również nie będzie miało negatywnego wpływu na sytuację i rozwój regionalny.</w:t>
            </w:r>
          </w:p>
        </w:tc>
      </w:tr>
      <w:tr w:rsidR="0010014A" w:rsidRPr="0010014A" w14:paraId="077C9560" w14:textId="77777777" w:rsidTr="00A11630">
        <w:trPr>
          <w:trHeight w:val="342"/>
        </w:trPr>
        <w:tc>
          <w:tcPr>
            <w:tcW w:w="4995" w:type="pct"/>
            <w:gridSpan w:val="29"/>
            <w:shd w:val="clear" w:color="auto" w:fill="99CCFF"/>
            <w:vAlign w:val="center"/>
          </w:tcPr>
          <w:p w14:paraId="29283B6D"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z w:val="22"/>
                <w:szCs w:val="22"/>
                <w:lang w:eastAsia="en-US"/>
              </w:rPr>
              <w:t xml:space="preserve"> Zmiana obciążeń regulacyjnych (w tym obowiązków informacyjnych) wynikających z projektu</w:t>
            </w:r>
          </w:p>
        </w:tc>
      </w:tr>
      <w:tr w:rsidR="0010014A" w:rsidRPr="0010014A" w14:paraId="7DED960A" w14:textId="77777777" w:rsidTr="00A11630">
        <w:trPr>
          <w:trHeight w:val="151"/>
        </w:trPr>
        <w:tc>
          <w:tcPr>
            <w:tcW w:w="4995" w:type="pct"/>
            <w:gridSpan w:val="29"/>
            <w:shd w:val="clear" w:color="auto" w:fill="FFFFFF"/>
          </w:tcPr>
          <w:p w14:paraId="517B3002"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1"/>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w:t>
            </w:r>
            <w:r w:rsidRPr="0010014A">
              <w:rPr>
                <w:rFonts w:eastAsia="Calibri" w:cs="Times New Roman"/>
                <w:color w:val="000000"/>
                <w:spacing w:val="-2"/>
                <w:sz w:val="22"/>
                <w:szCs w:val="22"/>
                <w:lang w:eastAsia="en-US"/>
              </w:rPr>
              <w:t>nie dotyczy</w:t>
            </w:r>
          </w:p>
        </w:tc>
      </w:tr>
      <w:tr w:rsidR="0010014A" w:rsidRPr="0010014A" w14:paraId="1CF1511A" w14:textId="77777777" w:rsidTr="00A11630">
        <w:trPr>
          <w:trHeight w:val="946"/>
        </w:trPr>
        <w:tc>
          <w:tcPr>
            <w:tcW w:w="2334" w:type="pct"/>
            <w:gridSpan w:val="11"/>
            <w:shd w:val="clear" w:color="auto" w:fill="FFFFFF"/>
          </w:tcPr>
          <w:p w14:paraId="1EA1EB41" w14:textId="77777777" w:rsidR="0010014A" w:rsidRPr="0010014A" w:rsidRDefault="0010014A" w:rsidP="0010014A">
            <w:pPr>
              <w:widowControl/>
              <w:autoSpaceDE/>
              <w:autoSpaceDN/>
              <w:adjustRightInd/>
              <w:spacing w:line="276" w:lineRule="auto"/>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 xml:space="preserve">Wprowadzane są obciążenia poza bezwzględnie wymaganymi przez UE </w:t>
            </w:r>
            <w:r w:rsidRPr="0010014A">
              <w:rPr>
                <w:rFonts w:eastAsia="Calibri" w:cs="Times New Roman"/>
                <w:color w:val="000000"/>
                <w:sz w:val="22"/>
                <w:szCs w:val="22"/>
                <w:lang w:eastAsia="en-US"/>
              </w:rPr>
              <w:t>(szczegóły w odwróconej tabeli zgodności).</w:t>
            </w:r>
          </w:p>
        </w:tc>
        <w:tc>
          <w:tcPr>
            <w:tcW w:w="2661" w:type="pct"/>
            <w:gridSpan w:val="18"/>
            <w:shd w:val="clear" w:color="auto" w:fill="FFFFFF"/>
          </w:tcPr>
          <w:p w14:paraId="44CAEC9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tak</w:t>
            </w:r>
          </w:p>
          <w:p w14:paraId="37E222E2"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nie</w:t>
            </w:r>
          </w:p>
          <w:p w14:paraId="79611862" w14:textId="77777777" w:rsidR="0010014A" w:rsidRPr="0010014A" w:rsidRDefault="0010014A" w:rsidP="0010014A">
            <w:pPr>
              <w:widowControl/>
              <w:autoSpaceDE/>
              <w:autoSpaceDN/>
              <w:adjustRightInd/>
              <w:spacing w:line="276"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1"/>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nie dotyczy</w:t>
            </w:r>
          </w:p>
        </w:tc>
      </w:tr>
      <w:tr w:rsidR="0010014A" w:rsidRPr="0010014A" w14:paraId="75D86950" w14:textId="77777777" w:rsidTr="00A11630">
        <w:trPr>
          <w:trHeight w:val="1245"/>
        </w:trPr>
        <w:tc>
          <w:tcPr>
            <w:tcW w:w="2334" w:type="pct"/>
            <w:gridSpan w:val="11"/>
            <w:shd w:val="clear" w:color="auto" w:fill="FFFFFF"/>
          </w:tcPr>
          <w:p w14:paraId="70C122B1"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 xml:space="preserve">zmniejszenie liczby dokumentów </w:t>
            </w:r>
          </w:p>
          <w:p w14:paraId="3C5CCEBF"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zmniejszenie liczby procedur</w:t>
            </w:r>
          </w:p>
          <w:p w14:paraId="4F744556"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skrócenie czasu na załatwienie sprawy</w:t>
            </w:r>
          </w:p>
          <w:p w14:paraId="3A94C6D0" w14:textId="77777777" w:rsidR="0010014A" w:rsidRPr="0010014A" w:rsidRDefault="0010014A" w:rsidP="0010014A">
            <w:pPr>
              <w:widowControl/>
              <w:autoSpaceDE/>
              <w:autoSpaceDN/>
              <w:adjustRightInd/>
              <w:spacing w:line="276" w:lineRule="auto"/>
              <w:rPr>
                <w:rFonts w:eastAsia="Calibri" w:cs="Times New Roman"/>
                <w:b/>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inne:</w:t>
            </w:r>
            <w:r w:rsidRPr="0010014A">
              <w:rPr>
                <w:rFonts w:eastAsia="Calibri" w:cs="Times New Roman"/>
                <w:color w:val="000000"/>
                <w:sz w:val="22"/>
                <w:szCs w:val="22"/>
                <w:lang w:eastAsia="en-US"/>
              </w:rPr>
              <w:t xml:space="preserve"> </w:t>
            </w:r>
            <w:r w:rsidRPr="0010014A">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014A">
              <w:rPr>
                <w:rFonts w:eastAsia="Calibri" w:cs="Times New Roman"/>
                <w:color w:val="000000"/>
                <w:sz w:val="22"/>
                <w:szCs w:val="22"/>
                <w:lang w:eastAsia="en-US"/>
              </w:rPr>
              <w:instrText xml:space="preserve"> FORMTEXT </w:instrText>
            </w:r>
            <w:r w:rsidRPr="0010014A">
              <w:rPr>
                <w:rFonts w:eastAsia="Calibri" w:cs="Times New Roman"/>
                <w:color w:val="000000"/>
                <w:sz w:val="22"/>
                <w:szCs w:val="22"/>
                <w:lang w:eastAsia="en-US"/>
              </w:rPr>
            </w:r>
            <w:r w:rsidRPr="0010014A">
              <w:rPr>
                <w:rFonts w:eastAsia="Calibri" w:cs="Times New Roman"/>
                <w:color w:val="000000"/>
                <w:sz w:val="22"/>
                <w:szCs w:val="22"/>
                <w:lang w:eastAsia="en-US"/>
              </w:rPr>
              <w:fldChar w:fldCharType="separate"/>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cs="Times New Roman"/>
                <w:color w:val="000000"/>
                <w:sz w:val="22"/>
                <w:szCs w:val="22"/>
                <w:lang w:eastAsia="en-US"/>
              </w:rPr>
              <w:fldChar w:fldCharType="end"/>
            </w:r>
          </w:p>
        </w:tc>
        <w:tc>
          <w:tcPr>
            <w:tcW w:w="2661" w:type="pct"/>
            <w:gridSpan w:val="18"/>
            <w:shd w:val="clear" w:color="auto" w:fill="FFFFFF"/>
          </w:tcPr>
          <w:p w14:paraId="789BF9D8"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1"/>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zwiększenie liczby dokumentów</w:t>
            </w:r>
          </w:p>
          <w:p w14:paraId="12CCBCF9"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zwiększenie liczby procedur</w:t>
            </w:r>
          </w:p>
          <w:p w14:paraId="537A4657"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wydłużenie czasu na załatwienie sprawy</w:t>
            </w:r>
          </w:p>
          <w:p w14:paraId="14E9660D"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inne:</w:t>
            </w:r>
            <w:r w:rsidRPr="0010014A">
              <w:rPr>
                <w:rFonts w:eastAsia="Calibri" w:cs="Times New Roman"/>
                <w:color w:val="000000"/>
                <w:sz w:val="22"/>
                <w:szCs w:val="22"/>
                <w:lang w:eastAsia="en-US"/>
              </w:rPr>
              <w:t xml:space="preserve"> </w:t>
            </w:r>
            <w:r w:rsidRPr="0010014A">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014A">
              <w:rPr>
                <w:rFonts w:eastAsia="Calibri" w:cs="Times New Roman"/>
                <w:color w:val="000000"/>
                <w:sz w:val="22"/>
                <w:szCs w:val="22"/>
                <w:lang w:eastAsia="en-US"/>
              </w:rPr>
              <w:instrText xml:space="preserve"> FORMTEXT </w:instrText>
            </w:r>
            <w:r w:rsidRPr="0010014A">
              <w:rPr>
                <w:rFonts w:eastAsia="Calibri" w:cs="Times New Roman"/>
                <w:color w:val="000000"/>
                <w:sz w:val="22"/>
                <w:szCs w:val="22"/>
                <w:lang w:eastAsia="en-US"/>
              </w:rPr>
            </w:r>
            <w:r w:rsidRPr="0010014A">
              <w:rPr>
                <w:rFonts w:eastAsia="Calibri" w:cs="Times New Roman"/>
                <w:color w:val="000000"/>
                <w:sz w:val="22"/>
                <w:szCs w:val="22"/>
                <w:lang w:eastAsia="en-US"/>
              </w:rPr>
              <w:fldChar w:fldCharType="separate"/>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cs="Times New Roman"/>
                <w:color w:val="000000"/>
                <w:sz w:val="22"/>
                <w:szCs w:val="22"/>
                <w:lang w:eastAsia="en-US"/>
              </w:rPr>
              <w:fldChar w:fldCharType="end"/>
            </w:r>
          </w:p>
          <w:p w14:paraId="58FCD085"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tc>
      </w:tr>
      <w:tr w:rsidR="0010014A" w:rsidRPr="0010014A" w14:paraId="31591BD1" w14:textId="77777777" w:rsidTr="00A11630">
        <w:trPr>
          <w:trHeight w:val="870"/>
        </w:trPr>
        <w:tc>
          <w:tcPr>
            <w:tcW w:w="2334" w:type="pct"/>
            <w:gridSpan w:val="11"/>
            <w:shd w:val="clear" w:color="auto" w:fill="FFFFFF"/>
          </w:tcPr>
          <w:p w14:paraId="0A4D0A97"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pacing w:val="-2"/>
                <w:sz w:val="22"/>
                <w:szCs w:val="22"/>
                <w:lang w:eastAsia="en-US"/>
              </w:rPr>
              <w:t xml:space="preserve">Wprowadzane obciążenia są przystosowane do ich elektronizacji. </w:t>
            </w:r>
          </w:p>
        </w:tc>
        <w:tc>
          <w:tcPr>
            <w:tcW w:w="2661" w:type="pct"/>
            <w:gridSpan w:val="18"/>
            <w:shd w:val="clear" w:color="auto" w:fill="FFFFFF"/>
          </w:tcPr>
          <w:p w14:paraId="489C0551"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tak</w:t>
            </w:r>
          </w:p>
          <w:p w14:paraId="2484D2B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nie</w:t>
            </w:r>
          </w:p>
          <w:p w14:paraId="169370BF"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1"/>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2"/>
                <w:szCs w:val="22"/>
                <w:lang w:eastAsia="en-US"/>
              </w:rPr>
              <w:t xml:space="preserve"> nie dotyczy</w:t>
            </w:r>
          </w:p>
        </w:tc>
      </w:tr>
      <w:tr w:rsidR="0010014A" w:rsidRPr="0010014A" w14:paraId="314FB2FC" w14:textId="77777777" w:rsidTr="00A11630">
        <w:trPr>
          <w:trHeight w:val="380"/>
        </w:trPr>
        <w:tc>
          <w:tcPr>
            <w:tcW w:w="4995" w:type="pct"/>
            <w:gridSpan w:val="29"/>
            <w:shd w:val="clear" w:color="auto" w:fill="FFFFFF"/>
          </w:tcPr>
          <w:p w14:paraId="428CDEE4"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Komentarz: Projektowana regulacja wprowadza nowe wzory formularzy dotyczących nakazów zapłaty.</w:t>
            </w:r>
          </w:p>
        </w:tc>
      </w:tr>
      <w:tr w:rsidR="0010014A" w:rsidRPr="0010014A" w14:paraId="5B7EB5FF" w14:textId="77777777" w:rsidTr="00A11630">
        <w:trPr>
          <w:trHeight w:val="142"/>
        </w:trPr>
        <w:tc>
          <w:tcPr>
            <w:tcW w:w="4995" w:type="pct"/>
            <w:gridSpan w:val="29"/>
            <w:shd w:val="clear" w:color="auto" w:fill="99CCFF"/>
          </w:tcPr>
          <w:p w14:paraId="59924570" w14:textId="77777777" w:rsidR="0010014A" w:rsidRPr="0010014A" w:rsidRDefault="0010014A" w:rsidP="0010014A">
            <w:pPr>
              <w:widowControl/>
              <w:numPr>
                <w:ilvl w:val="0"/>
                <w:numId w:val="26"/>
              </w:numPr>
              <w:autoSpaceDE/>
              <w:autoSpaceDN/>
              <w:adjustRightInd/>
              <w:spacing w:before="60" w:after="60" w:line="240" w:lineRule="auto"/>
              <w:jc w:val="both"/>
              <w:rPr>
                <w:rFonts w:eastAsia="Calibri" w:cs="Times New Roman"/>
                <w:b/>
                <w:color w:val="000000"/>
                <w:sz w:val="22"/>
                <w:szCs w:val="22"/>
                <w:lang w:eastAsia="en-US"/>
              </w:rPr>
            </w:pPr>
            <w:r w:rsidRPr="0010014A">
              <w:rPr>
                <w:rFonts w:eastAsia="Calibri" w:cs="Times New Roman"/>
                <w:b/>
                <w:color w:val="000000"/>
                <w:sz w:val="22"/>
                <w:szCs w:val="22"/>
                <w:lang w:eastAsia="en-US"/>
              </w:rPr>
              <w:t xml:space="preserve">Wpływ na rynek pracy </w:t>
            </w:r>
          </w:p>
        </w:tc>
      </w:tr>
      <w:tr w:rsidR="0010014A" w:rsidRPr="0010014A" w14:paraId="02A6D344" w14:textId="77777777" w:rsidTr="00A11630">
        <w:trPr>
          <w:trHeight w:val="142"/>
        </w:trPr>
        <w:tc>
          <w:tcPr>
            <w:tcW w:w="4995" w:type="pct"/>
            <w:gridSpan w:val="29"/>
            <w:shd w:val="clear" w:color="auto" w:fill="auto"/>
          </w:tcPr>
          <w:p w14:paraId="2718EF73" w14:textId="77777777" w:rsidR="0010014A" w:rsidRPr="0010014A" w:rsidRDefault="0010014A" w:rsidP="0010014A">
            <w:pPr>
              <w:widowControl/>
              <w:autoSpaceDE/>
              <w:autoSpaceDN/>
              <w:adjustRightInd/>
              <w:spacing w:line="240" w:lineRule="auto"/>
              <w:jc w:val="both"/>
              <w:rPr>
                <w:rFonts w:eastAsia="Calibri" w:cs="Times New Roman"/>
                <w:color w:val="000000"/>
                <w:sz w:val="22"/>
                <w:szCs w:val="22"/>
                <w:lang w:eastAsia="en-US"/>
              </w:rPr>
            </w:pPr>
            <w:r w:rsidRPr="0010014A">
              <w:rPr>
                <w:rFonts w:eastAsia="Calibri" w:cs="Times New Roman"/>
                <w:color w:val="000000"/>
                <w:sz w:val="22"/>
                <w:szCs w:val="22"/>
                <w:lang w:eastAsia="en-US"/>
              </w:rPr>
              <w:t>Projektowana regulacja nie będzie miała wpływu na rynek pracy.</w:t>
            </w:r>
          </w:p>
        </w:tc>
      </w:tr>
      <w:tr w:rsidR="0010014A" w:rsidRPr="0010014A" w14:paraId="041BF419" w14:textId="77777777" w:rsidTr="00A11630">
        <w:trPr>
          <w:trHeight w:val="142"/>
        </w:trPr>
        <w:tc>
          <w:tcPr>
            <w:tcW w:w="4995" w:type="pct"/>
            <w:gridSpan w:val="29"/>
            <w:shd w:val="clear" w:color="auto" w:fill="99CCFF"/>
          </w:tcPr>
          <w:p w14:paraId="55038BED" w14:textId="77777777" w:rsidR="0010014A" w:rsidRPr="0010014A" w:rsidRDefault="0010014A" w:rsidP="0010014A">
            <w:pPr>
              <w:widowControl/>
              <w:numPr>
                <w:ilvl w:val="0"/>
                <w:numId w:val="26"/>
              </w:numPr>
              <w:autoSpaceDE/>
              <w:autoSpaceDN/>
              <w:adjustRightInd/>
              <w:spacing w:before="60" w:after="60" w:line="240" w:lineRule="auto"/>
              <w:jc w:val="both"/>
              <w:rPr>
                <w:rFonts w:eastAsia="Calibri" w:cs="Times New Roman"/>
                <w:b/>
                <w:color w:val="000000"/>
                <w:sz w:val="22"/>
                <w:szCs w:val="22"/>
                <w:lang w:eastAsia="en-US"/>
              </w:rPr>
            </w:pPr>
            <w:r w:rsidRPr="0010014A">
              <w:rPr>
                <w:rFonts w:eastAsia="Calibri" w:cs="Times New Roman"/>
                <w:b/>
                <w:color w:val="000000"/>
                <w:sz w:val="22"/>
                <w:szCs w:val="22"/>
                <w:lang w:eastAsia="en-US"/>
              </w:rPr>
              <w:t>Wpływ na pozostałe obszary</w:t>
            </w:r>
          </w:p>
        </w:tc>
      </w:tr>
      <w:tr w:rsidR="0010014A" w:rsidRPr="0010014A" w14:paraId="50DD6B05" w14:textId="77777777" w:rsidTr="00A11630">
        <w:trPr>
          <w:trHeight w:val="1031"/>
        </w:trPr>
        <w:tc>
          <w:tcPr>
            <w:tcW w:w="1620" w:type="pct"/>
            <w:gridSpan w:val="5"/>
            <w:shd w:val="clear" w:color="auto" w:fill="FFFFFF"/>
          </w:tcPr>
          <w:p w14:paraId="3F7003E7"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p w14:paraId="47527DD3"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środowisko naturalne</w:t>
            </w:r>
          </w:p>
          <w:p w14:paraId="42B1D76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z w:val="22"/>
                <w:szCs w:val="22"/>
                <w:lang w:eastAsia="en-US"/>
              </w:rPr>
              <w:t>sytuacja i rozwój regionalny</w:t>
            </w:r>
          </w:p>
          <w:p w14:paraId="3BA061E8"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spacing w:val="-2"/>
                <w:sz w:val="22"/>
                <w:szCs w:val="22"/>
                <w:lang w:eastAsia="en-US"/>
              </w:rPr>
              <w:t>sądy powszechne, administracyjne lub wojskowe</w:t>
            </w:r>
          </w:p>
        </w:tc>
        <w:tc>
          <w:tcPr>
            <w:tcW w:w="1684" w:type="pct"/>
            <w:gridSpan w:val="15"/>
            <w:shd w:val="clear" w:color="auto" w:fill="FFFFFF"/>
          </w:tcPr>
          <w:p w14:paraId="12D8C791"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p w14:paraId="216CC7B1"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demografia</w:t>
            </w:r>
          </w:p>
          <w:p w14:paraId="653585C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z w:val="22"/>
                <w:szCs w:val="22"/>
                <w:lang w:eastAsia="en-US"/>
              </w:rPr>
              <w:t>mienie państwowe</w:t>
            </w:r>
          </w:p>
          <w:p w14:paraId="5158F648"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 xml:space="preserve">inne: </w:t>
            </w:r>
            <w:r w:rsidRPr="0010014A">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014A">
              <w:rPr>
                <w:rFonts w:eastAsia="Calibri" w:cs="Times New Roman"/>
                <w:color w:val="000000"/>
                <w:sz w:val="22"/>
                <w:szCs w:val="22"/>
                <w:lang w:eastAsia="en-US"/>
              </w:rPr>
              <w:instrText xml:space="preserve"> FORMTEXT </w:instrText>
            </w:r>
            <w:r w:rsidRPr="0010014A">
              <w:rPr>
                <w:rFonts w:eastAsia="Calibri" w:cs="Times New Roman"/>
                <w:color w:val="000000"/>
                <w:sz w:val="22"/>
                <w:szCs w:val="22"/>
                <w:lang w:eastAsia="en-US"/>
              </w:rPr>
            </w:r>
            <w:r w:rsidRPr="0010014A">
              <w:rPr>
                <w:rFonts w:eastAsia="Calibri" w:cs="Times New Roman"/>
                <w:color w:val="000000"/>
                <w:sz w:val="22"/>
                <w:szCs w:val="22"/>
                <w:lang w:eastAsia="en-US"/>
              </w:rPr>
              <w:fldChar w:fldCharType="separate"/>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hAnsi="Calibri" w:cs="Times New Roman"/>
                <w:noProof/>
                <w:color w:val="000000"/>
                <w:sz w:val="22"/>
                <w:szCs w:val="22"/>
                <w:lang w:eastAsia="en-US"/>
              </w:rPr>
              <w:t> </w:t>
            </w:r>
            <w:r w:rsidRPr="0010014A">
              <w:rPr>
                <w:rFonts w:eastAsia="Calibri" w:cs="Times New Roman"/>
                <w:color w:val="000000"/>
                <w:sz w:val="22"/>
                <w:szCs w:val="22"/>
                <w:lang w:eastAsia="en-US"/>
              </w:rPr>
              <w:fldChar w:fldCharType="end"/>
            </w:r>
          </w:p>
        </w:tc>
        <w:tc>
          <w:tcPr>
            <w:tcW w:w="1691" w:type="pct"/>
            <w:gridSpan w:val="9"/>
            <w:shd w:val="clear" w:color="auto" w:fill="FFFFFF"/>
          </w:tcPr>
          <w:p w14:paraId="5CED18B2"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p>
          <w:p w14:paraId="0ED95E20" w14:textId="77777777" w:rsidR="0010014A" w:rsidRPr="0010014A" w:rsidRDefault="0010014A" w:rsidP="0010014A">
            <w:pPr>
              <w:widowControl/>
              <w:autoSpaceDE/>
              <w:autoSpaceDN/>
              <w:adjustRightInd/>
              <w:spacing w:line="240" w:lineRule="auto"/>
              <w:rPr>
                <w:rFonts w:eastAsia="Calibri" w:cs="Times New Roman"/>
                <w:color w:val="000000"/>
                <w:spacing w:val="-2"/>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informatyzacja</w:t>
            </w:r>
          </w:p>
          <w:p w14:paraId="43FCB5F6"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fldChar w:fldCharType="begin">
                <w:ffData>
                  <w:name w:val="Wybór1"/>
                  <w:enabled/>
                  <w:calcOnExit w:val="0"/>
                  <w:checkBox>
                    <w:sizeAuto/>
                    <w:default w:val="0"/>
                  </w:checkBox>
                </w:ffData>
              </w:fldChar>
            </w:r>
            <w:r w:rsidRPr="0010014A">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10014A">
              <w:rPr>
                <w:rFonts w:eastAsia="Calibri" w:cs="Times New Roman"/>
                <w:color w:val="000000"/>
                <w:sz w:val="22"/>
                <w:szCs w:val="22"/>
                <w:lang w:eastAsia="en-US"/>
              </w:rPr>
              <w:fldChar w:fldCharType="end"/>
            </w:r>
            <w:r w:rsidRPr="0010014A">
              <w:rPr>
                <w:rFonts w:eastAsia="Calibri" w:cs="Times New Roman"/>
                <w:color w:val="000000"/>
                <w:sz w:val="20"/>
                <w:lang w:eastAsia="en-US"/>
              </w:rPr>
              <w:t xml:space="preserve"> </w:t>
            </w:r>
            <w:r w:rsidRPr="0010014A">
              <w:rPr>
                <w:rFonts w:eastAsia="Calibri" w:cs="Times New Roman"/>
                <w:color w:val="000000"/>
                <w:spacing w:val="-2"/>
                <w:sz w:val="22"/>
                <w:szCs w:val="22"/>
                <w:lang w:eastAsia="en-US"/>
              </w:rPr>
              <w:t>zdrowie</w:t>
            </w:r>
          </w:p>
        </w:tc>
      </w:tr>
      <w:tr w:rsidR="0010014A" w:rsidRPr="0010014A" w14:paraId="3BA1D8F3" w14:textId="77777777" w:rsidTr="00A11630">
        <w:trPr>
          <w:trHeight w:val="712"/>
        </w:trPr>
        <w:tc>
          <w:tcPr>
            <w:tcW w:w="1024" w:type="pct"/>
            <w:gridSpan w:val="2"/>
            <w:shd w:val="clear" w:color="auto" w:fill="FFFFFF"/>
            <w:vAlign w:val="center"/>
          </w:tcPr>
          <w:p w14:paraId="595F71B0" w14:textId="77777777" w:rsidR="0010014A" w:rsidRPr="0010014A" w:rsidRDefault="0010014A" w:rsidP="0010014A">
            <w:pPr>
              <w:widowControl/>
              <w:autoSpaceDE/>
              <w:autoSpaceDN/>
              <w:adjustRightInd/>
              <w:spacing w:line="240" w:lineRule="auto"/>
              <w:rPr>
                <w:rFonts w:eastAsia="Calibri" w:cs="Times New Roman"/>
                <w:color w:val="000000"/>
                <w:sz w:val="22"/>
                <w:szCs w:val="22"/>
                <w:lang w:eastAsia="en-US"/>
              </w:rPr>
            </w:pPr>
            <w:r w:rsidRPr="0010014A">
              <w:rPr>
                <w:rFonts w:eastAsia="Calibri" w:cs="Times New Roman"/>
                <w:color w:val="000000"/>
                <w:sz w:val="22"/>
                <w:szCs w:val="22"/>
                <w:lang w:eastAsia="en-US"/>
              </w:rPr>
              <w:t>Omówienie wpływu</w:t>
            </w:r>
          </w:p>
        </w:tc>
        <w:tc>
          <w:tcPr>
            <w:tcW w:w="3971" w:type="pct"/>
            <w:gridSpan w:val="27"/>
            <w:shd w:val="clear" w:color="auto" w:fill="FFFFFF"/>
            <w:vAlign w:val="center"/>
          </w:tcPr>
          <w:p w14:paraId="3D9942BB"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r w:rsidRPr="0010014A">
              <w:rPr>
                <w:rFonts w:eastAsia="Calibri" w:cs="Times New Roman"/>
                <w:color w:val="000000"/>
                <w:spacing w:val="-2"/>
                <w:sz w:val="22"/>
                <w:szCs w:val="22"/>
                <w:lang w:eastAsia="en-US"/>
              </w:rPr>
              <w:t>Projektowana regulacja nie będzie miała wpływu na pozostałe obszary.</w:t>
            </w:r>
          </w:p>
        </w:tc>
      </w:tr>
      <w:tr w:rsidR="0010014A" w:rsidRPr="0010014A" w14:paraId="41632A8A" w14:textId="77777777" w:rsidTr="00A11630">
        <w:trPr>
          <w:trHeight w:val="142"/>
        </w:trPr>
        <w:tc>
          <w:tcPr>
            <w:tcW w:w="4995" w:type="pct"/>
            <w:gridSpan w:val="29"/>
            <w:shd w:val="clear" w:color="auto" w:fill="99CCFF"/>
          </w:tcPr>
          <w:p w14:paraId="4B0CB406"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sz w:val="22"/>
                <w:szCs w:val="22"/>
                <w:lang w:eastAsia="en-US"/>
              </w:rPr>
            </w:pPr>
            <w:r w:rsidRPr="0010014A">
              <w:rPr>
                <w:rFonts w:eastAsia="Calibri" w:cs="Times New Roman"/>
                <w:b/>
                <w:spacing w:val="-2"/>
                <w:sz w:val="21"/>
                <w:szCs w:val="21"/>
                <w:lang w:eastAsia="en-US"/>
              </w:rPr>
              <w:t>Planowane wykonanie przepisów aktu prawnego</w:t>
            </w:r>
          </w:p>
        </w:tc>
      </w:tr>
      <w:tr w:rsidR="0010014A" w:rsidRPr="0010014A" w14:paraId="50EC8249" w14:textId="77777777" w:rsidTr="00A11630">
        <w:trPr>
          <w:trHeight w:val="142"/>
        </w:trPr>
        <w:tc>
          <w:tcPr>
            <w:tcW w:w="4995" w:type="pct"/>
            <w:gridSpan w:val="29"/>
            <w:shd w:val="clear" w:color="auto" w:fill="FFFFFF"/>
          </w:tcPr>
          <w:p w14:paraId="1463BA3D" w14:textId="77777777" w:rsidR="0010014A" w:rsidRPr="0010014A" w:rsidRDefault="0010014A" w:rsidP="0010014A">
            <w:pPr>
              <w:widowControl/>
              <w:autoSpaceDE/>
              <w:autoSpaceDN/>
              <w:adjustRightInd/>
              <w:spacing w:line="240" w:lineRule="auto"/>
              <w:jc w:val="both"/>
              <w:rPr>
                <w:rFonts w:eastAsia="Calibri" w:cs="Times New Roman"/>
                <w:spacing w:val="-2"/>
                <w:sz w:val="22"/>
                <w:szCs w:val="22"/>
                <w:lang w:eastAsia="en-US"/>
              </w:rPr>
            </w:pPr>
            <w:r w:rsidRPr="0010014A">
              <w:rPr>
                <w:rFonts w:eastAsia="Calibri" w:cs="Times New Roman"/>
                <w:spacing w:val="-2"/>
                <w:sz w:val="22"/>
                <w:szCs w:val="22"/>
                <w:lang w:eastAsia="en-US"/>
              </w:rPr>
              <w:t>Planuje się, aby rozporządzenie weszło w życie z dniem...</w:t>
            </w:r>
          </w:p>
        </w:tc>
      </w:tr>
      <w:tr w:rsidR="0010014A" w:rsidRPr="0010014A" w14:paraId="218BEAE2" w14:textId="77777777" w:rsidTr="00A11630">
        <w:trPr>
          <w:trHeight w:val="142"/>
        </w:trPr>
        <w:tc>
          <w:tcPr>
            <w:tcW w:w="4995" w:type="pct"/>
            <w:gridSpan w:val="29"/>
            <w:shd w:val="clear" w:color="auto" w:fill="99CCFF"/>
          </w:tcPr>
          <w:p w14:paraId="1C4F1957"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z w:val="22"/>
                <w:szCs w:val="22"/>
                <w:lang w:eastAsia="en-US"/>
              </w:rPr>
            </w:pPr>
            <w:r w:rsidRPr="0010014A">
              <w:rPr>
                <w:rFonts w:eastAsia="Calibri" w:cs="Times New Roman"/>
                <w:b/>
                <w:color w:val="000000"/>
                <w:sz w:val="22"/>
                <w:szCs w:val="22"/>
                <w:lang w:eastAsia="en-US"/>
              </w:rPr>
              <w:t xml:space="preserve"> </w:t>
            </w:r>
            <w:r w:rsidRPr="0010014A">
              <w:rPr>
                <w:rFonts w:eastAsia="Calibri" w:cs="Times New Roman"/>
                <w:b/>
                <w:spacing w:val="-2"/>
                <w:sz w:val="21"/>
                <w:szCs w:val="21"/>
                <w:lang w:eastAsia="en-US"/>
              </w:rPr>
              <w:t>W jaki sposób i kiedy nastąpi ewaluacja efektów projektu oraz jakie mierniki zostaną zastosowane?</w:t>
            </w:r>
          </w:p>
        </w:tc>
      </w:tr>
      <w:tr w:rsidR="0010014A" w:rsidRPr="0010014A" w14:paraId="226BEA2C" w14:textId="77777777" w:rsidTr="00A11630">
        <w:trPr>
          <w:trHeight w:val="142"/>
        </w:trPr>
        <w:tc>
          <w:tcPr>
            <w:tcW w:w="4995" w:type="pct"/>
            <w:gridSpan w:val="29"/>
            <w:shd w:val="clear" w:color="auto" w:fill="FFFFFF"/>
          </w:tcPr>
          <w:p w14:paraId="0FBEB67F" w14:textId="77777777" w:rsidR="0010014A" w:rsidRPr="0010014A" w:rsidRDefault="0010014A" w:rsidP="0010014A">
            <w:pPr>
              <w:widowControl/>
              <w:autoSpaceDE/>
              <w:autoSpaceDN/>
              <w:adjustRightInd/>
              <w:spacing w:line="240" w:lineRule="auto"/>
              <w:jc w:val="both"/>
              <w:rPr>
                <w:rFonts w:eastAsia="Calibri" w:cs="Times New Roman"/>
                <w:spacing w:val="-2"/>
                <w:sz w:val="22"/>
                <w:szCs w:val="22"/>
                <w:lang w:eastAsia="en-US"/>
              </w:rPr>
            </w:pPr>
            <w:r w:rsidRPr="0010014A">
              <w:rPr>
                <w:rFonts w:eastAsia="Calibri" w:cs="Times New Roman"/>
                <w:spacing w:val="-2"/>
                <w:sz w:val="22"/>
                <w:szCs w:val="22"/>
                <w:lang w:eastAsia="en-US"/>
              </w:rPr>
              <w:t>Efekty wejścia w życie projektowanych rozwiązań będą natychmiastowe i nie wymagają pomiaru.</w:t>
            </w:r>
          </w:p>
        </w:tc>
      </w:tr>
      <w:tr w:rsidR="0010014A" w:rsidRPr="0010014A" w14:paraId="1C17BBFC" w14:textId="77777777" w:rsidTr="00A11630">
        <w:trPr>
          <w:trHeight w:val="142"/>
        </w:trPr>
        <w:tc>
          <w:tcPr>
            <w:tcW w:w="4995" w:type="pct"/>
            <w:gridSpan w:val="29"/>
            <w:shd w:val="clear" w:color="auto" w:fill="99CCFF"/>
          </w:tcPr>
          <w:p w14:paraId="21037121" w14:textId="77777777" w:rsidR="0010014A" w:rsidRPr="0010014A" w:rsidRDefault="0010014A" w:rsidP="0010014A">
            <w:pPr>
              <w:widowControl/>
              <w:numPr>
                <w:ilvl w:val="0"/>
                <w:numId w:val="26"/>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10014A">
              <w:rPr>
                <w:rFonts w:eastAsia="Calibri" w:cs="Times New Roman"/>
                <w:b/>
                <w:color w:val="000000"/>
                <w:spacing w:val="-2"/>
                <w:sz w:val="22"/>
                <w:szCs w:val="22"/>
                <w:lang w:eastAsia="en-US"/>
              </w:rPr>
              <w:t xml:space="preserve">Załączniki </w:t>
            </w:r>
            <w:r w:rsidRPr="0010014A">
              <w:rPr>
                <w:rFonts w:eastAsia="Calibri" w:cs="Times New Roman"/>
                <w:b/>
                <w:spacing w:val="-2"/>
                <w:sz w:val="21"/>
                <w:szCs w:val="21"/>
                <w:lang w:eastAsia="en-US"/>
              </w:rPr>
              <w:t>(istotne dokumenty źródłowe, badania, analizy itp.</w:t>
            </w:r>
            <w:r w:rsidRPr="0010014A">
              <w:rPr>
                <w:rFonts w:eastAsia="Calibri" w:cs="Times New Roman"/>
                <w:b/>
                <w:color w:val="000000"/>
                <w:spacing w:val="-2"/>
                <w:sz w:val="22"/>
                <w:szCs w:val="22"/>
                <w:lang w:eastAsia="en-US"/>
              </w:rPr>
              <w:t xml:space="preserve">) </w:t>
            </w:r>
          </w:p>
        </w:tc>
      </w:tr>
      <w:tr w:rsidR="0010014A" w:rsidRPr="0010014A" w14:paraId="11E90F6D" w14:textId="77777777" w:rsidTr="00A11630">
        <w:trPr>
          <w:trHeight w:val="142"/>
        </w:trPr>
        <w:tc>
          <w:tcPr>
            <w:tcW w:w="4995" w:type="pct"/>
            <w:gridSpan w:val="29"/>
            <w:shd w:val="clear" w:color="auto" w:fill="FFFFFF"/>
          </w:tcPr>
          <w:p w14:paraId="5593607A" w14:textId="77777777" w:rsidR="0010014A" w:rsidRPr="0010014A" w:rsidRDefault="0010014A" w:rsidP="0010014A">
            <w:pPr>
              <w:widowControl/>
              <w:autoSpaceDE/>
              <w:autoSpaceDN/>
              <w:adjustRightInd/>
              <w:spacing w:line="240" w:lineRule="auto"/>
              <w:jc w:val="both"/>
              <w:rPr>
                <w:rFonts w:eastAsia="Calibri" w:cs="Times New Roman"/>
                <w:color w:val="000000"/>
                <w:spacing w:val="-2"/>
                <w:sz w:val="22"/>
                <w:szCs w:val="22"/>
                <w:lang w:eastAsia="en-US"/>
              </w:rPr>
            </w:pPr>
          </w:p>
        </w:tc>
      </w:tr>
      <w:bookmarkEnd w:id="18"/>
    </w:tbl>
    <w:p w14:paraId="350179AD" w14:textId="77777777" w:rsidR="0010014A" w:rsidRPr="0010014A" w:rsidRDefault="0010014A" w:rsidP="0010014A">
      <w:pPr>
        <w:widowControl/>
        <w:tabs>
          <w:tab w:val="left" w:pos="8364"/>
        </w:tabs>
        <w:autoSpaceDE/>
        <w:autoSpaceDN/>
        <w:adjustRightInd/>
        <w:spacing w:after="160" w:line="259" w:lineRule="auto"/>
        <w:ind w:right="-141"/>
        <w:rPr>
          <w:rFonts w:ascii="Calibri" w:eastAsia="Calibri" w:hAnsi="Calibri" w:cs="Times New Roman"/>
          <w:sz w:val="22"/>
          <w:szCs w:val="22"/>
          <w:lang w:eastAsia="en-US"/>
        </w:rPr>
      </w:pPr>
    </w:p>
    <w:p w14:paraId="2868F8D4" w14:textId="77777777" w:rsidR="00261A16" w:rsidRPr="00737F6A" w:rsidRDefault="00261A16" w:rsidP="00737F6A"/>
    <w:sectPr w:rsidR="00261A16"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437B" w14:textId="77777777" w:rsidR="00BE406E" w:rsidRDefault="00BE406E">
      <w:r>
        <w:separator/>
      </w:r>
    </w:p>
  </w:endnote>
  <w:endnote w:type="continuationSeparator" w:id="0">
    <w:p w14:paraId="6030D0B9" w14:textId="77777777" w:rsidR="00BE406E" w:rsidRDefault="00BE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BAC6" w14:textId="77777777" w:rsidR="00BE406E" w:rsidRDefault="00BE406E">
      <w:r>
        <w:separator/>
      </w:r>
    </w:p>
  </w:footnote>
  <w:footnote w:type="continuationSeparator" w:id="0">
    <w:p w14:paraId="78BB6996" w14:textId="77777777" w:rsidR="00BE406E" w:rsidRDefault="00BE406E">
      <w:r>
        <w:continuationSeparator/>
      </w:r>
    </w:p>
  </w:footnote>
  <w:footnote w:id="1">
    <w:p w14:paraId="4642797C" w14:textId="77777777" w:rsidR="0010014A" w:rsidRDefault="0010014A" w:rsidP="0010014A">
      <w:pPr>
        <w:pStyle w:val="ODNONIKtreodnonika"/>
      </w:pPr>
      <w:r>
        <w:rPr>
          <w:rStyle w:val="Odwoanieprzypisudolnego"/>
        </w:rPr>
        <w:footnoteRef/>
      </w:r>
      <w:r w:rsidRPr="00B55B9D">
        <w:rPr>
          <w:vertAlign w:val="superscript"/>
        </w:rPr>
        <w:t>)</w:t>
      </w:r>
      <w:r>
        <w:tab/>
        <w:t xml:space="preserve">Na chwilę kierowania projektu rozporządzenia do uzgodnień międzyresortowych, konsultacji publicznych i opiniowania projekt ustawy został skierowany </w:t>
      </w:r>
      <w:r w:rsidRPr="009F3182">
        <w:t>do I czytania na posiedzeniu Sejmu</w:t>
      </w:r>
      <w:r>
        <w:t xml:space="preserve"> (druk 2701).</w:t>
      </w:r>
    </w:p>
    <w:p w14:paraId="7F3B5366" w14:textId="77777777" w:rsidR="0010014A" w:rsidRDefault="0010014A" w:rsidP="0010014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1E42"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D0"/>
    <w:multiLevelType w:val="hybridMultilevel"/>
    <w:tmpl w:val="7E9CB1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BA0942"/>
    <w:multiLevelType w:val="hybridMultilevel"/>
    <w:tmpl w:val="DA4C3D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010EC6"/>
    <w:multiLevelType w:val="hybridMultilevel"/>
    <w:tmpl w:val="D21ABFA6"/>
    <w:lvl w:ilvl="0" w:tplc="0415000D">
      <w:start w:val="1"/>
      <w:numFmt w:val="bullet"/>
      <w:lvlText w:val=""/>
      <w:lvlJc w:val="left"/>
      <w:pPr>
        <w:ind w:left="1740" w:hanging="360"/>
      </w:pPr>
      <w:rPr>
        <w:rFonts w:ascii="Wingdings" w:hAnsi="Wingdings" w:hint="default"/>
      </w:rPr>
    </w:lvl>
    <w:lvl w:ilvl="1" w:tplc="04150003">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start w:val="1"/>
      <w:numFmt w:val="bullet"/>
      <w:lvlText w:val=""/>
      <w:lvlJc w:val="left"/>
      <w:pPr>
        <w:ind w:left="3900" w:hanging="360"/>
      </w:pPr>
      <w:rPr>
        <w:rFonts w:ascii="Symbol" w:hAnsi="Symbol" w:hint="default"/>
      </w:rPr>
    </w:lvl>
    <w:lvl w:ilvl="4" w:tplc="04150003">
      <w:start w:val="1"/>
      <w:numFmt w:val="bullet"/>
      <w:lvlText w:val="o"/>
      <w:lvlJc w:val="left"/>
      <w:pPr>
        <w:ind w:left="4620" w:hanging="360"/>
      </w:pPr>
      <w:rPr>
        <w:rFonts w:ascii="Courier New" w:hAnsi="Courier New" w:cs="Courier New" w:hint="default"/>
      </w:rPr>
    </w:lvl>
    <w:lvl w:ilvl="5" w:tplc="04150005">
      <w:start w:val="1"/>
      <w:numFmt w:val="bullet"/>
      <w:lvlText w:val=""/>
      <w:lvlJc w:val="left"/>
      <w:pPr>
        <w:ind w:left="5340" w:hanging="360"/>
      </w:pPr>
      <w:rPr>
        <w:rFonts w:ascii="Wingdings" w:hAnsi="Wingdings" w:hint="default"/>
      </w:rPr>
    </w:lvl>
    <w:lvl w:ilvl="6" w:tplc="04150001">
      <w:start w:val="1"/>
      <w:numFmt w:val="bullet"/>
      <w:lvlText w:val=""/>
      <w:lvlJc w:val="left"/>
      <w:pPr>
        <w:ind w:left="6060" w:hanging="360"/>
      </w:pPr>
      <w:rPr>
        <w:rFonts w:ascii="Symbol" w:hAnsi="Symbol" w:hint="default"/>
      </w:rPr>
    </w:lvl>
    <w:lvl w:ilvl="7" w:tplc="04150003">
      <w:start w:val="1"/>
      <w:numFmt w:val="bullet"/>
      <w:lvlText w:val="o"/>
      <w:lvlJc w:val="left"/>
      <w:pPr>
        <w:ind w:left="6780" w:hanging="360"/>
      </w:pPr>
      <w:rPr>
        <w:rFonts w:ascii="Courier New" w:hAnsi="Courier New" w:cs="Courier New" w:hint="default"/>
      </w:rPr>
    </w:lvl>
    <w:lvl w:ilvl="8" w:tplc="04150005">
      <w:start w:val="1"/>
      <w:numFmt w:val="bullet"/>
      <w:lvlText w:val=""/>
      <w:lvlJc w:val="left"/>
      <w:pPr>
        <w:ind w:left="7500" w:hanging="360"/>
      </w:pPr>
      <w:rPr>
        <w:rFonts w:ascii="Wingdings" w:hAnsi="Wingdings" w:hint="default"/>
      </w:rPr>
    </w:lvl>
  </w:abstractNum>
  <w:abstractNum w:abstractNumId="3" w15:restartNumberingAfterBreak="0">
    <w:nsid w:val="1333303B"/>
    <w:multiLevelType w:val="hybridMultilevel"/>
    <w:tmpl w:val="6ABACBCA"/>
    <w:lvl w:ilvl="0" w:tplc="A5C4FFDE">
      <w:start w:val="1"/>
      <w:numFmt w:val="decimal"/>
      <w:lvlText w:val="%1."/>
      <w:lvlJc w:val="left"/>
      <w:pPr>
        <w:ind w:left="417" w:hanging="360"/>
      </w:pPr>
      <w:rPr>
        <w:rFonts w:hint="default"/>
        <w:b/>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18760E8F"/>
    <w:multiLevelType w:val="hybridMultilevel"/>
    <w:tmpl w:val="64CC62BA"/>
    <w:lvl w:ilvl="0" w:tplc="0415000D">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 w15:restartNumberingAfterBreak="0">
    <w:nsid w:val="1BE962F9"/>
    <w:multiLevelType w:val="hybridMultilevel"/>
    <w:tmpl w:val="5E22A2E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F751350"/>
    <w:multiLevelType w:val="hybridMultilevel"/>
    <w:tmpl w:val="3C4476EA"/>
    <w:lvl w:ilvl="0" w:tplc="FFFFFFFF">
      <w:numFmt w:val="bullet"/>
      <w:lvlText w:val=""/>
      <w:lvlJc w:val="left"/>
      <w:pPr>
        <w:ind w:left="1137" w:hanging="360"/>
      </w:pPr>
      <w:rPr>
        <w:rFonts w:ascii="Wingdings" w:hAnsi="Wingdings" w:hint="default"/>
        <w:sz w:val="22"/>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 w15:restartNumberingAfterBreak="0">
    <w:nsid w:val="24992CA1"/>
    <w:multiLevelType w:val="hybridMultilevel"/>
    <w:tmpl w:val="D09477B6"/>
    <w:lvl w:ilvl="0" w:tplc="0415000B">
      <w:start w:val="1"/>
      <w:numFmt w:val="bullet"/>
      <w:lvlText w:val=""/>
      <w:lvlJc w:val="left"/>
      <w:pPr>
        <w:ind w:left="778" w:hanging="360"/>
      </w:pPr>
      <w:rPr>
        <w:rFonts w:ascii="Wingdings" w:hAnsi="Wingdings"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8" w15:restartNumberingAfterBreak="0">
    <w:nsid w:val="2DE56FA9"/>
    <w:multiLevelType w:val="hybridMultilevel"/>
    <w:tmpl w:val="DC9017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F3A0800"/>
    <w:multiLevelType w:val="hybridMultilevel"/>
    <w:tmpl w:val="A36285D6"/>
    <w:lvl w:ilvl="0" w:tplc="FFFFFFFF">
      <w:numFmt w:val="bullet"/>
      <w:lvlText w:val=""/>
      <w:lvlJc w:val="left"/>
      <w:pPr>
        <w:ind w:left="1561" w:hanging="360"/>
      </w:pPr>
      <w:rPr>
        <w:rFonts w:ascii="Wingdings" w:hAnsi="Wingdings" w:hint="default"/>
        <w:sz w:val="22"/>
      </w:rPr>
    </w:lvl>
    <w:lvl w:ilvl="1" w:tplc="04150003">
      <w:start w:val="1"/>
      <w:numFmt w:val="bullet"/>
      <w:lvlText w:val="o"/>
      <w:lvlJc w:val="left"/>
      <w:pPr>
        <w:ind w:left="2281" w:hanging="360"/>
      </w:pPr>
      <w:rPr>
        <w:rFonts w:ascii="Courier New" w:hAnsi="Courier New" w:cs="Courier New" w:hint="default"/>
      </w:rPr>
    </w:lvl>
    <w:lvl w:ilvl="2" w:tplc="04150005">
      <w:start w:val="1"/>
      <w:numFmt w:val="bullet"/>
      <w:lvlText w:val=""/>
      <w:lvlJc w:val="left"/>
      <w:pPr>
        <w:ind w:left="3001" w:hanging="360"/>
      </w:pPr>
      <w:rPr>
        <w:rFonts w:ascii="Wingdings" w:hAnsi="Wingdings" w:hint="default"/>
      </w:rPr>
    </w:lvl>
    <w:lvl w:ilvl="3" w:tplc="04150001">
      <w:start w:val="1"/>
      <w:numFmt w:val="bullet"/>
      <w:lvlText w:val=""/>
      <w:lvlJc w:val="left"/>
      <w:pPr>
        <w:ind w:left="3721" w:hanging="360"/>
      </w:pPr>
      <w:rPr>
        <w:rFonts w:ascii="Symbol" w:hAnsi="Symbol" w:hint="default"/>
      </w:rPr>
    </w:lvl>
    <w:lvl w:ilvl="4" w:tplc="04150003">
      <w:start w:val="1"/>
      <w:numFmt w:val="bullet"/>
      <w:lvlText w:val="o"/>
      <w:lvlJc w:val="left"/>
      <w:pPr>
        <w:ind w:left="4441" w:hanging="360"/>
      </w:pPr>
      <w:rPr>
        <w:rFonts w:ascii="Courier New" w:hAnsi="Courier New" w:cs="Courier New" w:hint="default"/>
      </w:rPr>
    </w:lvl>
    <w:lvl w:ilvl="5" w:tplc="04150005">
      <w:start w:val="1"/>
      <w:numFmt w:val="bullet"/>
      <w:lvlText w:val=""/>
      <w:lvlJc w:val="left"/>
      <w:pPr>
        <w:ind w:left="5161" w:hanging="360"/>
      </w:pPr>
      <w:rPr>
        <w:rFonts w:ascii="Wingdings" w:hAnsi="Wingdings" w:hint="default"/>
      </w:rPr>
    </w:lvl>
    <w:lvl w:ilvl="6" w:tplc="04150001">
      <w:start w:val="1"/>
      <w:numFmt w:val="bullet"/>
      <w:lvlText w:val=""/>
      <w:lvlJc w:val="left"/>
      <w:pPr>
        <w:ind w:left="5881" w:hanging="360"/>
      </w:pPr>
      <w:rPr>
        <w:rFonts w:ascii="Symbol" w:hAnsi="Symbol" w:hint="default"/>
      </w:rPr>
    </w:lvl>
    <w:lvl w:ilvl="7" w:tplc="04150003">
      <w:start w:val="1"/>
      <w:numFmt w:val="bullet"/>
      <w:lvlText w:val="o"/>
      <w:lvlJc w:val="left"/>
      <w:pPr>
        <w:ind w:left="6601" w:hanging="360"/>
      </w:pPr>
      <w:rPr>
        <w:rFonts w:ascii="Courier New" w:hAnsi="Courier New" w:cs="Courier New" w:hint="default"/>
      </w:rPr>
    </w:lvl>
    <w:lvl w:ilvl="8" w:tplc="04150005">
      <w:start w:val="1"/>
      <w:numFmt w:val="bullet"/>
      <w:lvlText w:val=""/>
      <w:lvlJc w:val="left"/>
      <w:pPr>
        <w:ind w:left="7321" w:hanging="360"/>
      </w:pPr>
      <w:rPr>
        <w:rFonts w:ascii="Wingdings" w:hAnsi="Wingdings" w:hint="default"/>
      </w:rPr>
    </w:lvl>
  </w:abstractNum>
  <w:abstractNum w:abstractNumId="10" w15:restartNumberingAfterBreak="0">
    <w:nsid w:val="2F3E225D"/>
    <w:multiLevelType w:val="hybridMultilevel"/>
    <w:tmpl w:val="2392E2BA"/>
    <w:lvl w:ilvl="0" w:tplc="052CCBAC">
      <w:start w:val="4"/>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33DB1109"/>
    <w:multiLevelType w:val="hybridMultilevel"/>
    <w:tmpl w:val="50F2C3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14269"/>
    <w:multiLevelType w:val="hybridMultilevel"/>
    <w:tmpl w:val="FFCE3BB2"/>
    <w:lvl w:ilvl="0" w:tplc="0415000B">
      <w:start w:val="1"/>
      <w:numFmt w:val="bullet"/>
      <w:lvlText w:val=""/>
      <w:lvlJc w:val="left"/>
      <w:pPr>
        <w:ind w:left="778" w:hanging="360"/>
      </w:pPr>
      <w:rPr>
        <w:rFonts w:ascii="Wingdings" w:hAnsi="Wingdings"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4" w15:restartNumberingAfterBreak="0">
    <w:nsid w:val="46A5656C"/>
    <w:multiLevelType w:val="hybridMultilevel"/>
    <w:tmpl w:val="68C85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E5713E"/>
    <w:multiLevelType w:val="hybridMultilevel"/>
    <w:tmpl w:val="30E2B37A"/>
    <w:lvl w:ilvl="0" w:tplc="E2B27122">
      <w:start w:val="1"/>
      <w:numFmt w:val="decimal"/>
      <w:lvlText w:val="%1."/>
      <w:lvlJc w:val="left"/>
      <w:pPr>
        <w:ind w:left="417" w:hanging="360"/>
      </w:pPr>
      <w:rPr>
        <w:rFonts w:hint="default"/>
        <w:b/>
        <w:bCs/>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6" w15:restartNumberingAfterBreak="0">
    <w:nsid w:val="5B71409E"/>
    <w:multiLevelType w:val="hybridMultilevel"/>
    <w:tmpl w:val="52C26B3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DA30027"/>
    <w:multiLevelType w:val="hybridMultilevel"/>
    <w:tmpl w:val="5980E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FC08E9"/>
    <w:multiLevelType w:val="hybridMultilevel"/>
    <w:tmpl w:val="893C3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A4B40"/>
    <w:multiLevelType w:val="hybridMultilevel"/>
    <w:tmpl w:val="40F8B826"/>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6DB86BE2"/>
    <w:multiLevelType w:val="hybridMultilevel"/>
    <w:tmpl w:val="25601C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495428B"/>
    <w:multiLevelType w:val="hybridMultilevel"/>
    <w:tmpl w:val="BAF614C0"/>
    <w:lvl w:ilvl="0" w:tplc="C4FC711C">
      <w:start w:val="1"/>
      <w:numFmt w:val="decimal"/>
      <w:lvlText w:val="%1)"/>
      <w:lvlJc w:val="left"/>
      <w:pPr>
        <w:ind w:left="870" w:hanging="360"/>
      </w:pPr>
      <w:rPr>
        <w:rFonts w:hint="default"/>
        <w:color w:val="000000" w:themeColor="text1"/>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75697FD7"/>
    <w:multiLevelType w:val="hybridMultilevel"/>
    <w:tmpl w:val="52C26B36"/>
    <w:lvl w:ilvl="0" w:tplc="708078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8F5250C"/>
    <w:multiLevelType w:val="hybridMultilevel"/>
    <w:tmpl w:val="B87621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157118"/>
    <w:multiLevelType w:val="hybridMultilevel"/>
    <w:tmpl w:val="CE901C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6535D8"/>
    <w:multiLevelType w:val="hybridMultilevel"/>
    <w:tmpl w:val="9CB0775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FE254D1"/>
    <w:multiLevelType w:val="hybridMultilevel"/>
    <w:tmpl w:val="2056D9B0"/>
    <w:lvl w:ilvl="0" w:tplc="0415000D">
      <w:start w:val="1"/>
      <w:numFmt w:val="bullet"/>
      <w:lvlText w:val=""/>
      <w:lvlJc w:val="left"/>
      <w:pPr>
        <w:ind w:left="2281" w:hanging="360"/>
      </w:pPr>
      <w:rPr>
        <w:rFonts w:ascii="Wingdings" w:hAnsi="Wingdings" w:hint="default"/>
      </w:rPr>
    </w:lvl>
    <w:lvl w:ilvl="1" w:tplc="04150003">
      <w:start w:val="1"/>
      <w:numFmt w:val="bullet"/>
      <w:lvlText w:val="o"/>
      <w:lvlJc w:val="left"/>
      <w:pPr>
        <w:ind w:left="3001" w:hanging="360"/>
      </w:pPr>
      <w:rPr>
        <w:rFonts w:ascii="Courier New" w:hAnsi="Courier New" w:cs="Courier New" w:hint="default"/>
      </w:rPr>
    </w:lvl>
    <w:lvl w:ilvl="2" w:tplc="04150005">
      <w:start w:val="1"/>
      <w:numFmt w:val="bullet"/>
      <w:lvlText w:val=""/>
      <w:lvlJc w:val="left"/>
      <w:pPr>
        <w:ind w:left="3721" w:hanging="360"/>
      </w:pPr>
      <w:rPr>
        <w:rFonts w:ascii="Wingdings" w:hAnsi="Wingdings" w:hint="default"/>
      </w:rPr>
    </w:lvl>
    <w:lvl w:ilvl="3" w:tplc="04150001">
      <w:start w:val="1"/>
      <w:numFmt w:val="bullet"/>
      <w:lvlText w:val=""/>
      <w:lvlJc w:val="left"/>
      <w:pPr>
        <w:ind w:left="4441" w:hanging="360"/>
      </w:pPr>
      <w:rPr>
        <w:rFonts w:ascii="Symbol" w:hAnsi="Symbol" w:hint="default"/>
      </w:rPr>
    </w:lvl>
    <w:lvl w:ilvl="4" w:tplc="04150003">
      <w:start w:val="1"/>
      <w:numFmt w:val="bullet"/>
      <w:lvlText w:val="o"/>
      <w:lvlJc w:val="left"/>
      <w:pPr>
        <w:ind w:left="5161" w:hanging="360"/>
      </w:pPr>
      <w:rPr>
        <w:rFonts w:ascii="Courier New" w:hAnsi="Courier New" w:cs="Courier New" w:hint="default"/>
      </w:rPr>
    </w:lvl>
    <w:lvl w:ilvl="5" w:tplc="04150005">
      <w:start w:val="1"/>
      <w:numFmt w:val="bullet"/>
      <w:lvlText w:val=""/>
      <w:lvlJc w:val="left"/>
      <w:pPr>
        <w:ind w:left="5881" w:hanging="360"/>
      </w:pPr>
      <w:rPr>
        <w:rFonts w:ascii="Wingdings" w:hAnsi="Wingdings" w:hint="default"/>
      </w:rPr>
    </w:lvl>
    <w:lvl w:ilvl="6" w:tplc="04150001">
      <w:start w:val="1"/>
      <w:numFmt w:val="bullet"/>
      <w:lvlText w:val=""/>
      <w:lvlJc w:val="left"/>
      <w:pPr>
        <w:ind w:left="6601" w:hanging="360"/>
      </w:pPr>
      <w:rPr>
        <w:rFonts w:ascii="Symbol" w:hAnsi="Symbol" w:hint="default"/>
      </w:rPr>
    </w:lvl>
    <w:lvl w:ilvl="7" w:tplc="04150003">
      <w:start w:val="1"/>
      <w:numFmt w:val="bullet"/>
      <w:lvlText w:val="o"/>
      <w:lvlJc w:val="left"/>
      <w:pPr>
        <w:ind w:left="7321" w:hanging="360"/>
      </w:pPr>
      <w:rPr>
        <w:rFonts w:ascii="Courier New" w:hAnsi="Courier New" w:cs="Courier New" w:hint="default"/>
      </w:rPr>
    </w:lvl>
    <w:lvl w:ilvl="8" w:tplc="04150005">
      <w:start w:val="1"/>
      <w:numFmt w:val="bullet"/>
      <w:lvlText w:val=""/>
      <w:lvlJc w:val="left"/>
      <w:pPr>
        <w:ind w:left="8041" w:hanging="360"/>
      </w:pPr>
      <w:rPr>
        <w:rFonts w:ascii="Wingdings" w:hAnsi="Wingdings" w:hint="default"/>
      </w:rPr>
    </w:lvl>
  </w:abstractNum>
  <w:num w:numId="1" w16cid:durableId="1250457604">
    <w:abstractNumId w:val="21"/>
  </w:num>
  <w:num w:numId="2" w16cid:durableId="332341956">
    <w:abstractNumId w:val="3"/>
  </w:num>
  <w:num w:numId="3" w16cid:durableId="26686029">
    <w:abstractNumId w:val="6"/>
  </w:num>
  <w:num w:numId="4" w16cid:durableId="2093892492">
    <w:abstractNumId w:val="10"/>
  </w:num>
  <w:num w:numId="5" w16cid:durableId="668872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8564409">
    <w:abstractNumId w:val="8"/>
  </w:num>
  <w:num w:numId="7" w16cid:durableId="1090589140">
    <w:abstractNumId w:val="13"/>
  </w:num>
  <w:num w:numId="8" w16cid:durableId="363865979">
    <w:abstractNumId w:val="2"/>
  </w:num>
  <w:num w:numId="9" w16cid:durableId="1254167573">
    <w:abstractNumId w:val="20"/>
  </w:num>
  <w:num w:numId="10" w16cid:durableId="558787691">
    <w:abstractNumId w:val="7"/>
  </w:num>
  <w:num w:numId="11" w16cid:durableId="200635536">
    <w:abstractNumId w:val="9"/>
  </w:num>
  <w:num w:numId="12" w16cid:durableId="454757478">
    <w:abstractNumId w:val="26"/>
  </w:num>
  <w:num w:numId="13" w16cid:durableId="1779719866">
    <w:abstractNumId w:val="25"/>
  </w:num>
  <w:num w:numId="14" w16cid:durableId="1467700381">
    <w:abstractNumId w:val="5"/>
  </w:num>
  <w:num w:numId="15" w16cid:durableId="1253854561">
    <w:abstractNumId w:val="0"/>
  </w:num>
  <w:num w:numId="16" w16cid:durableId="1024671138">
    <w:abstractNumId w:val="23"/>
  </w:num>
  <w:num w:numId="17" w16cid:durableId="564920704">
    <w:abstractNumId w:val="19"/>
  </w:num>
  <w:num w:numId="18" w16cid:durableId="1186023972">
    <w:abstractNumId w:val="17"/>
  </w:num>
  <w:num w:numId="19" w16cid:durableId="48039117">
    <w:abstractNumId w:val="15"/>
  </w:num>
  <w:num w:numId="20" w16cid:durableId="1834643080">
    <w:abstractNumId w:val="24"/>
  </w:num>
  <w:num w:numId="21" w16cid:durableId="502673545">
    <w:abstractNumId w:val="14"/>
  </w:num>
  <w:num w:numId="22" w16cid:durableId="1012955985">
    <w:abstractNumId w:val="4"/>
  </w:num>
  <w:num w:numId="23" w16cid:durableId="575674497">
    <w:abstractNumId w:val="1"/>
  </w:num>
  <w:num w:numId="24" w16cid:durableId="1279678159">
    <w:abstractNumId w:val="11"/>
  </w:num>
  <w:num w:numId="25" w16cid:durableId="160314813">
    <w:abstractNumId w:val="16"/>
  </w:num>
  <w:num w:numId="26" w16cid:durableId="1407386567">
    <w:abstractNumId w:val="12"/>
  </w:num>
  <w:num w:numId="27" w16cid:durableId="3196253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4A"/>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14A"/>
    <w:rsid w:val="001042BA"/>
    <w:rsid w:val="00106D03"/>
    <w:rsid w:val="00110465"/>
    <w:rsid w:val="00110628"/>
    <w:rsid w:val="0011245A"/>
    <w:rsid w:val="0011493E"/>
    <w:rsid w:val="001157EA"/>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10A"/>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13"/>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49F1"/>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CF4"/>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B7DC1"/>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62A"/>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1448"/>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1098"/>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5639"/>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06E"/>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0745"/>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059"/>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5188"/>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58B13"/>
  <w15:docId w15:val="{FFE1F7D0-60EB-4E2D-AD03-806F765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10014A"/>
    <w:pPr>
      <w:keepNext/>
      <w:widowControl/>
      <w:autoSpaceDE/>
      <w:autoSpaceDN/>
      <w:adjustRightInd/>
      <w:spacing w:before="240" w:after="60" w:line="240" w:lineRule="auto"/>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rsid w:val="0010014A"/>
    <w:rPr>
      <w:rFonts w:ascii="Arial" w:hAnsi="Arial" w:cs="Arial"/>
      <w:b/>
      <w:bCs/>
      <w:sz w:val="26"/>
      <w:szCs w:val="26"/>
    </w:rPr>
  </w:style>
  <w:style w:type="paragraph" w:customStyle="1" w:styleId="Style1">
    <w:name w:val="Style1"/>
    <w:basedOn w:val="Normalny"/>
    <w:uiPriority w:val="99"/>
    <w:rsid w:val="0010014A"/>
    <w:pPr>
      <w:spacing w:line="240" w:lineRule="auto"/>
    </w:pPr>
    <w:rPr>
      <w:rFonts w:ascii="Arial" w:hAnsi="Arial"/>
      <w:szCs w:val="24"/>
    </w:rPr>
  </w:style>
  <w:style w:type="character" w:customStyle="1" w:styleId="FontStyle20">
    <w:name w:val="Font Style20"/>
    <w:basedOn w:val="Domylnaczcionkaakapitu"/>
    <w:uiPriority w:val="99"/>
    <w:rsid w:val="0010014A"/>
    <w:rPr>
      <w:rFonts w:ascii="Arial" w:hAnsi="Arial" w:cs="Arial"/>
      <w:b/>
      <w:bCs/>
      <w:sz w:val="26"/>
      <w:szCs w:val="26"/>
    </w:rPr>
  </w:style>
  <w:style w:type="character" w:customStyle="1" w:styleId="FontStyle25">
    <w:name w:val="Font Style25"/>
    <w:basedOn w:val="Domylnaczcionkaakapitu"/>
    <w:uiPriority w:val="99"/>
    <w:rsid w:val="0010014A"/>
    <w:rPr>
      <w:rFonts w:ascii="Arial" w:hAnsi="Arial" w:cs="Arial"/>
      <w:sz w:val="18"/>
      <w:szCs w:val="18"/>
    </w:rPr>
  </w:style>
  <w:style w:type="paragraph" w:customStyle="1" w:styleId="Akapitzlist1">
    <w:name w:val="Akapit z listą1"/>
    <w:basedOn w:val="Normalny"/>
    <w:next w:val="Akapitzlist"/>
    <w:uiPriority w:val="34"/>
    <w:qFormat/>
    <w:rsid w:val="0010014A"/>
    <w:pPr>
      <w:spacing w:line="240" w:lineRule="auto"/>
      <w:ind w:left="720"/>
      <w:contextualSpacing/>
    </w:pPr>
    <w:rPr>
      <w:rFonts w:ascii="Arial" w:hAnsi="Arial"/>
      <w:szCs w:val="24"/>
    </w:rPr>
  </w:style>
  <w:style w:type="paragraph" w:customStyle="1" w:styleId="Style7">
    <w:name w:val="Style7"/>
    <w:basedOn w:val="Normalny"/>
    <w:uiPriority w:val="99"/>
    <w:rsid w:val="0010014A"/>
    <w:pPr>
      <w:spacing w:line="240" w:lineRule="auto"/>
    </w:pPr>
    <w:rPr>
      <w:rFonts w:ascii="Arial" w:hAnsi="Arial"/>
      <w:szCs w:val="24"/>
    </w:rPr>
  </w:style>
  <w:style w:type="paragraph" w:styleId="Poprawka">
    <w:name w:val="Revision"/>
    <w:hidden/>
    <w:uiPriority w:val="99"/>
    <w:semiHidden/>
    <w:rsid w:val="0010014A"/>
    <w:pPr>
      <w:spacing w:line="240" w:lineRule="auto"/>
    </w:pPr>
    <w:rPr>
      <w:rFonts w:ascii="Calibri" w:eastAsia="Calibri" w:hAnsi="Calibri"/>
      <w:sz w:val="22"/>
      <w:szCs w:val="22"/>
      <w:lang w:eastAsia="en-US"/>
    </w:rPr>
  </w:style>
  <w:style w:type="table" w:customStyle="1" w:styleId="Tabela-Siatka1">
    <w:name w:val="Tabela - Siatka1"/>
    <w:basedOn w:val="Standardowy"/>
    <w:next w:val="Tabela-Siatka"/>
    <w:uiPriority w:val="99"/>
    <w:rsid w:val="0010014A"/>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014A"/>
    <w:pPr>
      <w:widowControl/>
      <w:autoSpaceDE/>
      <w:autoSpaceDN/>
      <w:adjustRightInd/>
      <w:spacing w:line="240" w:lineRule="auto"/>
    </w:pPr>
    <w:rPr>
      <w:rFonts w:ascii="Calibri" w:eastAsia="Calibri" w:hAnsi="Calibr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10014A"/>
    <w:rPr>
      <w:rFonts w:ascii="Calibri" w:eastAsia="Calibri" w:hAnsi="Calibri"/>
      <w:sz w:val="20"/>
      <w:szCs w:val="20"/>
      <w:lang w:eastAsia="en-US"/>
    </w:rPr>
  </w:style>
  <w:style w:type="character" w:styleId="Odwoanieprzypisukocowego">
    <w:name w:val="endnote reference"/>
    <w:uiPriority w:val="99"/>
    <w:semiHidden/>
    <w:unhideWhenUsed/>
    <w:rsid w:val="0010014A"/>
    <w:rPr>
      <w:vertAlign w:val="superscript"/>
    </w:rPr>
  </w:style>
  <w:style w:type="character" w:styleId="Hipercze">
    <w:name w:val="Hyperlink"/>
    <w:uiPriority w:val="99"/>
    <w:unhideWhenUsed/>
    <w:rsid w:val="0010014A"/>
    <w:rPr>
      <w:color w:val="0000FF"/>
      <w:u w:val="single"/>
    </w:rPr>
  </w:style>
  <w:style w:type="character" w:styleId="UyteHipercze">
    <w:name w:val="FollowedHyperlink"/>
    <w:uiPriority w:val="99"/>
    <w:semiHidden/>
    <w:unhideWhenUsed/>
    <w:rsid w:val="0010014A"/>
    <w:rPr>
      <w:color w:val="800080"/>
      <w:u w:val="single"/>
    </w:rPr>
  </w:style>
  <w:style w:type="paragraph" w:styleId="Akapitzlist">
    <w:name w:val="List Paragraph"/>
    <w:basedOn w:val="Normalny"/>
    <w:uiPriority w:val="99"/>
    <w:semiHidden/>
    <w:rsid w:val="0010014A"/>
    <w:pPr>
      <w:ind w:left="720"/>
      <w:contextualSpacing/>
    </w:pPr>
  </w:style>
  <w:style w:type="character" w:styleId="Nierozpoznanawzmianka">
    <w:name w:val="Unresolved Mention"/>
    <w:basedOn w:val="Domylnaczcionkaakapitu"/>
    <w:uiPriority w:val="99"/>
    <w:semiHidden/>
    <w:unhideWhenUsed/>
    <w:rsid w:val="009D1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dpg@m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Document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8</TotalTime>
  <Pages>27</Pages>
  <Words>5447</Words>
  <Characters>32687</Characters>
  <Application>Microsoft Office Word</Application>
  <DocSecurity>0</DocSecurity>
  <Lines>272</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  (DPG)</dc:creator>
  <cp:lastModifiedBy>Lewandowski Mariusz  (DPG)</cp:lastModifiedBy>
  <cp:revision>5</cp:revision>
  <cp:lastPrinted>2012-04-23T06:39:00Z</cp:lastPrinted>
  <dcterms:created xsi:type="dcterms:W3CDTF">2022-10-24T11:33:00Z</dcterms:created>
  <dcterms:modified xsi:type="dcterms:W3CDTF">2022-10-25T05:48:00Z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